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57E7" w14:textId="77777777" w:rsidR="00D03BAB" w:rsidRDefault="00D03BAB" w:rsidP="00D03BA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TRAME RETOUR D’EXPÉRIENCE (REX)</w:t>
      </w:r>
      <w:r>
        <w:rPr>
          <w:rStyle w:val="eop"/>
          <w:rFonts w:ascii="Aptos" w:eastAsiaTheme="majorEastAsia" w:hAnsi="Aptos" w:cs="Segoe UI"/>
        </w:rPr>
        <w:t> </w:t>
      </w:r>
    </w:p>
    <w:p w14:paraId="2DE95FC0" w14:textId="77777777" w:rsidR="00CB60E9" w:rsidRDefault="00CB60E9" w:rsidP="00CB60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DD9F635" w14:textId="77777777" w:rsidR="00D03BAB" w:rsidRDefault="00D03BAB" w:rsidP="00D03BA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DITEP – Transformation de l’offre handicap enfants</w:t>
      </w:r>
      <w:r>
        <w:rPr>
          <w:rStyle w:val="eop"/>
          <w:rFonts w:ascii="Aptos" w:eastAsiaTheme="majorEastAsia" w:hAnsi="Aptos" w:cs="Segoe UI"/>
        </w:rPr>
        <w:t> </w:t>
      </w:r>
    </w:p>
    <w:p w14:paraId="5EF5CFA1" w14:textId="77777777" w:rsidR="00CB60E9" w:rsidRDefault="00CB60E9" w:rsidP="00D03BA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</w:rPr>
      </w:pPr>
    </w:p>
    <w:p w14:paraId="498AB1A9" w14:textId="195A3F25" w:rsidR="00CB60E9" w:rsidRPr="00CB60E9" w:rsidRDefault="00CB60E9" w:rsidP="00CB60E9">
      <w:pPr>
        <w:pStyle w:val="paragraph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CB60E9">
        <w:rPr>
          <w:i/>
          <w:iCs/>
        </w:rPr>
        <w:t xml:space="preserve">Cette démarche </w:t>
      </w:r>
      <w:r w:rsidRPr="00CB60E9">
        <w:rPr>
          <w:i/>
          <w:iCs/>
        </w:rPr>
        <w:t xml:space="preserve">de RETEX </w:t>
      </w:r>
      <w:r w:rsidRPr="00CB60E9">
        <w:rPr>
          <w:i/>
          <w:iCs/>
        </w:rPr>
        <w:t xml:space="preserve">s’inscrit dans une logique collégiale, associant </w:t>
      </w:r>
      <w:r w:rsidRPr="00CB60E9">
        <w:rPr>
          <w:i/>
          <w:iCs/>
        </w:rPr>
        <w:t>idéalement</w:t>
      </w:r>
      <w:r>
        <w:rPr>
          <w:i/>
          <w:iCs/>
        </w:rPr>
        <w:t xml:space="preserve"> l</w:t>
      </w:r>
      <w:r w:rsidRPr="00CB60E9">
        <w:rPr>
          <w:i/>
          <w:iCs/>
        </w:rPr>
        <w:t>’ensemble</w:t>
      </w:r>
      <w:r w:rsidRPr="00CB60E9">
        <w:rPr>
          <w:i/>
          <w:iCs/>
        </w:rPr>
        <w:t xml:space="preserve"> des </w:t>
      </w:r>
      <w:r w:rsidRPr="00CB60E9">
        <w:rPr>
          <w:i/>
          <w:iCs/>
        </w:rPr>
        <w:t>parties prenantes du projet, direction, encadrement, équipes opérationnelles et personnes accompagnées. L’outil proposé peut être adapté aux besoins des structures</w:t>
      </w:r>
      <w:r>
        <w:rPr>
          <w:i/>
          <w:iCs/>
        </w:rPr>
        <w:t>.</w:t>
      </w:r>
    </w:p>
    <w:p w14:paraId="3DC73F6C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FD8F67E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Lecture PROCESS &amp; ACTIVITÉS</w:t>
      </w:r>
      <w:r>
        <w:rPr>
          <w:rStyle w:val="eop"/>
          <w:rFonts w:ascii="Aptos" w:eastAsiaTheme="majorEastAsia" w:hAnsi="Aptos" w:cs="Segoe UI"/>
        </w:rPr>
        <w:t> </w:t>
      </w:r>
    </w:p>
    <w:p w14:paraId="6174F499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1. CONTEXTE GÉNÉRAL DU REX</w:t>
      </w:r>
      <w:r>
        <w:rPr>
          <w:rStyle w:val="eop"/>
          <w:rFonts w:ascii="Aptos" w:eastAsiaTheme="majorEastAsia" w:hAnsi="Aptos" w:cs="Segoe UI"/>
        </w:rPr>
        <w:t> </w:t>
      </w:r>
    </w:p>
    <w:p w14:paraId="5ED86D98" w14:textId="77777777" w:rsidR="00D03BAB" w:rsidRDefault="00D03BAB" w:rsidP="00D03BA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Nom de la structure :</w:t>
      </w:r>
      <w:r>
        <w:rPr>
          <w:rStyle w:val="eop"/>
          <w:rFonts w:ascii="Aptos" w:eastAsiaTheme="majorEastAsia" w:hAnsi="Aptos" w:cs="Segoe UI"/>
        </w:rPr>
        <w:t> </w:t>
      </w:r>
    </w:p>
    <w:p w14:paraId="2FF13C28" w14:textId="77777777" w:rsidR="00D03BAB" w:rsidRDefault="00D03BAB" w:rsidP="00D03BA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Territoire / Département :</w:t>
      </w:r>
      <w:r>
        <w:rPr>
          <w:rStyle w:val="eop"/>
          <w:rFonts w:ascii="Aptos" w:eastAsiaTheme="majorEastAsia" w:hAnsi="Aptos" w:cs="Segoe UI"/>
        </w:rPr>
        <w:t> </w:t>
      </w:r>
    </w:p>
    <w:p w14:paraId="549D9F80" w14:textId="77777777" w:rsidR="00D03BAB" w:rsidRDefault="00D03BAB" w:rsidP="00D03BA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Période du REX :</w:t>
      </w:r>
      <w:r>
        <w:rPr>
          <w:rStyle w:val="eop"/>
          <w:rFonts w:ascii="Aptos" w:eastAsiaTheme="majorEastAsia" w:hAnsi="Aptos" w:cs="Segoe UI"/>
        </w:rPr>
        <w:t> </w:t>
      </w:r>
    </w:p>
    <w:p w14:paraId="621CEC40" w14:textId="77777777" w:rsidR="00ED0778" w:rsidRPr="00ED0778" w:rsidRDefault="00D03BAB" w:rsidP="00D03BA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scxw22252324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Type de transformation de l’offre engagée :</w:t>
      </w:r>
      <w:r>
        <w:rPr>
          <w:rStyle w:val="scxw22252324"/>
          <w:rFonts w:ascii="Aptos" w:eastAsiaTheme="majorEastAsia" w:hAnsi="Aptos" w:cs="Segoe UI"/>
        </w:rPr>
        <w:t> </w:t>
      </w:r>
    </w:p>
    <w:p w14:paraId="3964C83D" w14:textId="49C4EAB8" w:rsidR="00ED0778" w:rsidRPr="00E460F5" w:rsidRDefault="00560244" w:rsidP="00560244">
      <w:pPr>
        <w:pStyle w:val="paragraph"/>
        <w:spacing w:before="0" w:beforeAutospacing="0" w:after="0" w:afterAutospacing="0"/>
        <w:ind w:left="2160"/>
        <w:textAlignment w:val="baseline"/>
        <w:rPr>
          <w:rStyle w:val="scxw22252324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</w:t>
      </w:r>
      <w:r>
        <w:rPr>
          <w:rStyle w:val="normaltextrun"/>
          <w:rFonts w:ascii="Aptos" w:eastAsiaTheme="majorEastAsia" w:hAnsi="Aptos" w:cs="Segoe UI"/>
        </w:rPr>
        <w:t xml:space="preserve"> </w:t>
      </w:r>
      <w:r w:rsidR="00E460F5">
        <w:rPr>
          <w:rStyle w:val="scxw22252324"/>
          <w:rFonts w:ascii="Aptos" w:eastAsiaTheme="majorEastAsia" w:hAnsi="Aptos" w:cs="Segoe UI"/>
        </w:rPr>
        <w:t>Dimension collaborative</w:t>
      </w:r>
      <w:r>
        <w:rPr>
          <w:rStyle w:val="scxw22252324"/>
          <w:rFonts w:ascii="Aptos" w:eastAsiaTheme="majorEastAsia" w:hAnsi="Aptos" w:cs="Segoe UI"/>
        </w:rPr>
        <w:t> :</w:t>
      </w:r>
      <w:bookmarkStart w:id="0" w:name="_Hlk218610085"/>
      <w:r>
        <w:rPr>
          <w:rStyle w:val="scxw22252324"/>
          <w:rFonts w:ascii="Aptos" w:eastAsiaTheme="majorEastAsia" w:hAnsi="Aptos" w:cs="Segoe UI"/>
        </w:rPr>
        <w:t xml:space="preserve"> …………………………………………………</w:t>
      </w:r>
      <w:bookmarkEnd w:id="0"/>
    </w:p>
    <w:p w14:paraId="5ED7AE3C" w14:textId="2FB5801A" w:rsidR="00E460F5" w:rsidRDefault="00560244" w:rsidP="00560244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</w:t>
      </w:r>
      <w:r>
        <w:rPr>
          <w:rStyle w:val="normaltextrun"/>
          <w:rFonts w:ascii="Aptos" w:eastAsiaTheme="majorEastAsia" w:hAnsi="Aptos" w:cs="Segoe UI"/>
        </w:rPr>
        <w:t xml:space="preserve"> </w:t>
      </w:r>
      <w:r w:rsidR="00E460F5">
        <w:rPr>
          <w:rStyle w:val="normaltextrun"/>
          <w:rFonts w:ascii="Aptos" w:hAnsi="Aptos" w:cs="Segoe UI"/>
        </w:rPr>
        <w:t>Coordination et coopération</w:t>
      </w:r>
      <w:r>
        <w:rPr>
          <w:rStyle w:val="normaltextrun"/>
          <w:rFonts w:ascii="Aptos" w:hAnsi="Aptos" w:cs="Segoe UI"/>
        </w:rPr>
        <w:t xml:space="preserve"> : </w:t>
      </w:r>
      <w:r>
        <w:rPr>
          <w:rStyle w:val="scxw22252324"/>
          <w:rFonts w:ascii="Aptos" w:eastAsiaTheme="majorEastAsia" w:hAnsi="Aptos" w:cs="Segoe UI"/>
        </w:rPr>
        <w:t>………………………………………………</w:t>
      </w:r>
    </w:p>
    <w:p w14:paraId="33216B47" w14:textId="68204632" w:rsidR="00E460F5" w:rsidRDefault="00560244" w:rsidP="00560244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</w:t>
      </w:r>
      <w:r>
        <w:rPr>
          <w:rStyle w:val="normaltextrun"/>
          <w:rFonts w:ascii="Aptos" w:eastAsiaTheme="majorEastAsia" w:hAnsi="Aptos" w:cs="Segoe UI"/>
        </w:rPr>
        <w:t xml:space="preserve"> </w:t>
      </w:r>
      <w:r w:rsidR="00E460F5">
        <w:rPr>
          <w:rStyle w:val="normaltextrun"/>
          <w:rFonts w:ascii="Aptos" w:hAnsi="Aptos" w:cs="Segoe UI"/>
        </w:rPr>
        <w:t>Gestion et amélioration continue</w:t>
      </w:r>
      <w:r>
        <w:rPr>
          <w:rStyle w:val="normaltextrun"/>
          <w:rFonts w:ascii="Aptos" w:hAnsi="Aptos" w:cs="Segoe UI"/>
        </w:rPr>
        <w:t xml:space="preserve"> : </w:t>
      </w:r>
      <w:r>
        <w:rPr>
          <w:rStyle w:val="scxw22252324"/>
          <w:rFonts w:ascii="Aptos" w:eastAsiaTheme="majorEastAsia" w:hAnsi="Aptos" w:cs="Segoe UI"/>
        </w:rPr>
        <w:t>……………………………………</w:t>
      </w:r>
    </w:p>
    <w:p w14:paraId="3F2D4F23" w14:textId="712CEBD5" w:rsidR="00E460F5" w:rsidRDefault="00560244" w:rsidP="00560244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hAnsi="Aptos" w:cs="Segoe UI"/>
        </w:rPr>
        <w:t xml:space="preserve">Logistique : </w:t>
      </w:r>
      <w:r>
        <w:rPr>
          <w:rStyle w:val="scxw22252324"/>
          <w:rFonts w:ascii="Aptos" w:eastAsiaTheme="majorEastAsia" w:hAnsi="Aptos" w:cs="Segoe UI"/>
        </w:rPr>
        <w:t>…………………………………………………</w:t>
      </w:r>
    </w:p>
    <w:p w14:paraId="5C96B5B2" w14:textId="5CEA4E60" w:rsidR="00560244" w:rsidRDefault="00560244" w:rsidP="00560244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hAnsi="Aptos" w:cs="Segoe UI"/>
        </w:rPr>
        <w:t>Participative :</w:t>
      </w:r>
      <w:r>
        <w:rPr>
          <w:rStyle w:val="scxw22252324"/>
          <w:rFonts w:ascii="Aptos" w:eastAsiaTheme="majorEastAsia" w:hAnsi="Aptos" w:cs="Segoe UI"/>
        </w:rPr>
        <w:t xml:space="preserve"> …………………………………………………</w:t>
      </w:r>
    </w:p>
    <w:p w14:paraId="51313549" w14:textId="5E832529" w:rsidR="00560244" w:rsidRDefault="00560244" w:rsidP="00560244">
      <w:pPr>
        <w:pStyle w:val="paragraph"/>
        <w:spacing w:before="0" w:beforeAutospacing="0" w:after="0" w:afterAutospacing="0"/>
        <w:ind w:left="2160"/>
        <w:textAlignment w:val="baseline"/>
        <w:rPr>
          <w:rStyle w:val="scxw22252324"/>
          <w:rFonts w:ascii="Aptos" w:eastAsiaTheme="majorEastAsia" w:hAnsi="Aptos" w:cs="Segoe UI"/>
        </w:rPr>
      </w:pPr>
      <w:bookmarkStart w:id="1" w:name="_Hlk218610133"/>
      <w:r>
        <w:rPr>
          <w:rStyle w:val="normaltextrun"/>
          <w:rFonts w:ascii="Aptos" w:eastAsiaTheme="majorEastAsia" w:hAnsi="Aptos" w:cs="Segoe UI"/>
        </w:rPr>
        <w:t>☐</w:t>
      </w:r>
      <w:bookmarkEnd w:id="1"/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hAnsi="Aptos" w:cs="Segoe UI"/>
        </w:rPr>
        <w:t xml:space="preserve">Territoriale et partenariale : </w:t>
      </w:r>
      <w:r>
        <w:rPr>
          <w:rStyle w:val="scxw22252324"/>
          <w:rFonts w:ascii="Aptos" w:eastAsiaTheme="majorEastAsia" w:hAnsi="Aptos" w:cs="Segoe UI"/>
        </w:rPr>
        <w:t>…………………………………………………</w:t>
      </w:r>
    </w:p>
    <w:p w14:paraId="2FF52187" w14:textId="12D44911" w:rsidR="00560244" w:rsidRPr="00ED0778" w:rsidRDefault="00560244" w:rsidP="00560244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</w:t>
      </w:r>
      <w:r w:rsidR="009619EE">
        <w:rPr>
          <w:rStyle w:val="normaltextrun"/>
          <w:rFonts w:ascii="Aptos" w:eastAsiaTheme="majorEastAsia" w:hAnsi="Aptos" w:cs="Segoe UI"/>
        </w:rPr>
        <w:t xml:space="preserve"> Autre : </w:t>
      </w:r>
      <w:r w:rsidR="009619EE">
        <w:rPr>
          <w:rStyle w:val="scxw22252324"/>
          <w:rFonts w:ascii="Aptos" w:eastAsiaTheme="majorEastAsia" w:hAnsi="Aptos" w:cs="Segoe UI"/>
        </w:rPr>
        <w:t>…………………………………………………</w:t>
      </w:r>
    </w:p>
    <w:p w14:paraId="7477E1E0" w14:textId="6DBB5B23" w:rsidR="00835DF0" w:rsidRPr="000D6E70" w:rsidRDefault="00835DF0" w:rsidP="00D03BA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ptos" w:hAnsi="Aptos" w:cs="Segoe UI"/>
        </w:rPr>
      </w:pPr>
      <w:r>
        <w:rPr>
          <w:rStyle w:val="eop"/>
          <w:rFonts w:ascii="Aptos" w:eastAsiaTheme="majorEastAsia" w:hAnsi="Aptos" w:cs="Segoe UI"/>
        </w:rPr>
        <w:t xml:space="preserve">Comment vous décririez les évolutions majeures ? </w:t>
      </w:r>
    </w:p>
    <w:p w14:paraId="5AFBB792" w14:textId="77777777" w:rsidR="000D6E70" w:rsidRDefault="000D6E70" w:rsidP="000D6E70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25F4DB93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2. AXE 1 – PROCESS</w:t>
      </w:r>
      <w:r>
        <w:rPr>
          <w:rStyle w:val="eop"/>
          <w:rFonts w:ascii="Aptos" w:eastAsiaTheme="majorEastAsia" w:hAnsi="Aptos" w:cs="Segoe UI"/>
        </w:rPr>
        <w:t> </w:t>
      </w:r>
    </w:p>
    <w:p w14:paraId="3D984C47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Pilotage et conduite de la transformation</w:t>
      </w:r>
      <w:r>
        <w:rPr>
          <w:rStyle w:val="eop"/>
          <w:rFonts w:ascii="Aptos" w:eastAsiaTheme="majorEastAsia" w:hAnsi="Aptos" w:cs="Segoe UI"/>
        </w:rPr>
        <w:t> </w:t>
      </w:r>
    </w:p>
    <w:p w14:paraId="16B30A46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2.1 Chronologie du projet</w:t>
      </w:r>
      <w:r>
        <w:rPr>
          <w:rStyle w:val="eop"/>
          <w:rFonts w:ascii="Aptos" w:eastAsiaTheme="majorEastAsia" w:hAnsi="Aptos" w:cs="Segoe UI"/>
        </w:rPr>
        <w:t> </w:t>
      </w:r>
    </w:p>
    <w:p w14:paraId="6D9DE808" w14:textId="77777777" w:rsidR="00D03BAB" w:rsidRDefault="00D03BAB" w:rsidP="00D03BA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Date de début du projet de transformation :</w:t>
      </w:r>
      <w:r>
        <w:rPr>
          <w:rStyle w:val="eop"/>
          <w:rFonts w:ascii="Aptos" w:eastAsiaTheme="majorEastAsia" w:hAnsi="Aptos" w:cs="Segoe UI"/>
        </w:rPr>
        <w:t> </w:t>
      </w:r>
    </w:p>
    <w:p w14:paraId="5DDB7B7B" w14:textId="77777777" w:rsidR="00D03BAB" w:rsidRDefault="00D03BAB" w:rsidP="00D03BAB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Date de finalisation / état d’avancement :</w:t>
      </w:r>
      <w:r>
        <w:rPr>
          <w:rStyle w:val="eop"/>
          <w:rFonts w:ascii="Aptos" w:eastAsiaTheme="majorEastAsia" w:hAnsi="Aptos" w:cs="Segoe UI"/>
        </w:rPr>
        <w:t> </w:t>
      </w:r>
    </w:p>
    <w:p w14:paraId="481D1232" w14:textId="77777777" w:rsidR="00D03BAB" w:rsidRDefault="00D03BAB" w:rsidP="00D03BAB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projet en cours</w:t>
      </w:r>
      <w:r>
        <w:rPr>
          <w:rStyle w:val="eop"/>
          <w:rFonts w:ascii="Aptos" w:eastAsiaTheme="majorEastAsia" w:hAnsi="Aptos" w:cs="Segoe UI"/>
        </w:rPr>
        <w:t> </w:t>
      </w:r>
    </w:p>
    <w:p w14:paraId="1E4FF350" w14:textId="77777777" w:rsidR="00D03BAB" w:rsidRDefault="00D03BAB" w:rsidP="00D03BAB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projet stabilisé</w:t>
      </w:r>
      <w:r>
        <w:rPr>
          <w:rStyle w:val="eop"/>
          <w:rFonts w:ascii="Aptos" w:eastAsiaTheme="majorEastAsia" w:hAnsi="Aptos" w:cs="Segoe UI"/>
        </w:rPr>
        <w:t> </w:t>
      </w:r>
    </w:p>
    <w:p w14:paraId="7C361428" w14:textId="77777777" w:rsidR="00D03BAB" w:rsidRPr="00835DF0" w:rsidRDefault="00D03BAB" w:rsidP="00D03BAB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dépôt du dossier ARS réalisé (date : …………)</w:t>
      </w:r>
      <w:r>
        <w:rPr>
          <w:rStyle w:val="eop"/>
          <w:rFonts w:ascii="Aptos" w:eastAsiaTheme="majorEastAsia" w:hAnsi="Aptos" w:cs="Segoe UI"/>
        </w:rPr>
        <w:t> </w:t>
      </w:r>
    </w:p>
    <w:p w14:paraId="0487AB1F" w14:textId="77777777" w:rsidR="00835DF0" w:rsidRDefault="00835DF0" w:rsidP="00835DF0">
      <w:pPr>
        <w:pStyle w:val="paragraph"/>
        <w:spacing w:before="0" w:beforeAutospacing="0" w:after="0" w:afterAutospacing="0"/>
        <w:ind w:left="1800"/>
        <w:textAlignment w:val="baseline"/>
        <w:rPr>
          <w:rFonts w:ascii="Aptos" w:hAnsi="Aptos" w:cs="Segoe UI"/>
        </w:rPr>
      </w:pPr>
    </w:p>
    <w:p w14:paraId="41B04967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2.2 Formalisation de la démarche projet</w:t>
      </w:r>
      <w:r>
        <w:rPr>
          <w:rStyle w:val="eop"/>
          <w:rFonts w:ascii="Aptos" w:eastAsiaTheme="majorEastAsia" w:hAnsi="Aptos" w:cs="Segoe UI"/>
        </w:rPr>
        <w:t> </w:t>
      </w:r>
    </w:p>
    <w:p w14:paraId="22FCCC76" w14:textId="77777777" w:rsidR="00D03BAB" w:rsidRDefault="00D03BAB" w:rsidP="00D03BAB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Existence d’une démarche projet formalisée :</w:t>
      </w:r>
      <w:r>
        <w:rPr>
          <w:rStyle w:val="scxw22252324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☐ oui ☐ partiellement ☐ non</w:t>
      </w:r>
      <w:r>
        <w:rPr>
          <w:rStyle w:val="eop"/>
          <w:rFonts w:ascii="Aptos" w:eastAsiaTheme="majorEastAsia" w:hAnsi="Aptos" w:cs="Segoe UI"/>
        </w:rPr>
        <w:t> </w:t>
      </w:r>
    </w:p>
    <w:p w14:paraId="573C8EC0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Si oui :</w:t>
      </w:r>
      <w:r>
        <w:rPr>
          <w:rStyle w:val="eop"/>
          <w:rFonts w:ascii="Aptos" w:eastAsiaTheme="majorEastAsia" w:hAnsi="Aptos" w:cs="Segoe UI"/>
        </w:rPr>
        <w:t> </w:t>
      </w:r>
    </w:p>
    <w:p w14:paraId="493D4B51" w14:textId="48151FAE" w:rsidR="00D03BAB" w:rsidRDefault="00D03BAB" w:rsidP="00D03BAB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☐ </w:t>
      </w:r>
      <w:r w:rsidR="00580FC8">
        <w:rPr>
          <w:rStyle w:val="normaltextrun"/>
          <w:rFonts w:ascii="Aptos" w:eastAsiaTheme="majorEastAsia" w:hAnsi="Aptos" w:cs="Segoe UI"/>
        </w:rPr>
        <w:t>formalisation de la vision projet</w:t>
      </w:r>
    </w:p>
    <w:p w14:paraId="4F7F4E06" w14:textId="77777777" w:rsidR="00D03BAB" w:rsidRDefault="00D03BAB" w:rsidP="00D03BAB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feuille de route</w:t>
      </w:r>
      <w:r>
        <w:rPr>
          <w:rStyle w:val="eop"/>
          <w:rFonts w:ascii="Aptos" w:eastAsiaTheme="majorEastAsia" w:hAnsi="Aptos" w:cs="Segoe UI"/>
        </w:rPr>
        <w:t> </w:t>
      </w:r>
    </w:p>
    <w:p w14:paraId="61E10FB9" w14:textId="77777777" w:rsidR="00D03BAB" w:rsidRDefault="00D03BAB" w:rsidP="00D03BAB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comité de pilotage</w:t>
      </w:r>
      <w:r>
        <w:rPr>
          <w:rStyle w:val="eop"/>
          <w:rFonts w:ascii="Aptos" w:eastAsiaTheme="majorEastAsia" w:hAnsi="Aptos" w:cs="Segoe UI"/>
        </w:rPr>
        <w:t> </w:t>
      </w:r>
    </w:p>
    <w:p w14:paraId="12251A5B" w14:textId="77777777" w:rsidR="00D03BAB" w:rsidRDefault="00D03BAB" w:rsidP="00D03BAB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calendrier partagé</w:t>
      </w:r>
      <w:r>
        <w:rPr>
          <w:rStyle w:val="eop"/>
          <w:rFonts w:ascii="Aptos" w:eastAsiaTheme="majorEastAsia" w:hAnsi="Aptos" w:cs="Segoe UI"/>
        </w:rPr>
        <w:t> </w:t>
      </w:r>
    </w:p>
    <w:p w14:paraId="3470C8FC" w14:textId="77777777" w:rsidR="00D03BAB" w:rsidRDefault="00D03BAB" w:rsidP="00D03BAB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indicateurs de suivi</w:t>
      </w:r>
      <w:r>
        <w:rPr>
          <w:rStyle w:val="eop"/>
          <w:rFonts w:ascii="Aptos" w:eastAsiaTheme="majorEastAsia" w:hAnsi="Aptos" w:cs="Segoe UI"/>
        </w:rPr>
        <w:t> </w:t>
      </w:r>
    </w:p>
    <w:p w14:paraId="65DB40AA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74CA0C9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1C10F7E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Commentaires / enseignements :</w:t>
      </w:r>
      <w:r>
        <w:rPr>
          <w:rStyle w:val="eop"/>
          <w:rFonts w:ascii="Aptos" w:eastAsiaTheme="majorEastAsia" w:hAnsi="Aptos" w:cs="Segoe UI"/>
        </w:rPr>
        <w:t> </w:t>
      </w:r>
    </w:p>
    <w:p w14:paraId="267C31C3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………………………………………………………………………………</w:t>
      </w:r>
      <w:r>
        <w:rPr>
          <w:rStyle w:val="eop"/>
          <w:rFonts w:ascii="Aptos" w:eastAsiaTheme="majorEastAsia" w:hAnsi="Aptos" w:cs="Segoe UI"/>
        </w:rPr>
        <w:t> </w:t>
      </w:r>
    </w:p>
    <w:p w14:paraId="058DC947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B6F6E8E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CF0F52E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2.3 Implication des acteurs</w:t>
      </w:r>
      <w:r>
        <w:rPr>
          <w:rStyle w:val="eop"/>
          <w:rFonts w:ascii="Aptos" w:eastAsiaTheme="majorEastAsia" w:hAnsi="Aptos" w:cs="Segoe UI"/>
        </w:rPr>
        <w:t> </w:t>
      </w:r>
    </w:p>
    <w:p w14:paraId="72FADD5E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lastRenderedPageBreak/>
        <w:t>Management</w:t>
      </w:r>
      <w:r>
        <w:rPr>
          <w:rStyle w:val="eop"/>
          <w:rFonts w:ascii="Aptos" w:eastAsiaTheme="majorEastAsia" w:hAnsi="Aptos" w:cs="Segoe UI"/>
        </w:rPr>
        <w:t> </w:t>
      </w:r>
    </w:p>
    <w:p w14:paraId="6453853E" w14:textId="0420F405" w:rsidR="00CE15E8" w:rsidRPr="00CE15E8" w:rsidRDefault="00CE15E8" w:rsidP="00D03BAB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Niveau d’implication de</w:t>
      </w:r>
      <w:r>
        <w:rPr>
          <w:rStyle w:val="normaltextrun"/>
          <w:rFonts w:ascii="Aptos" w:eastAsiaTheme="majorEastAsia" w:hAnsi="Aptos" w:cs="Segoe UI"/>
        </w:rPr>
        <w:t xml:space="preserve"> la direction</w:t>
      </w:r>
    </w:p>
    <w:p w14:paraId="0D4F7B91" w14:textId="62484BC7" w:rsidR="00CE15E8" w:rsidRPr="00CE15E8" w:rsidRDefault="00CE15E8" w:rsidP="00CE15E8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fort ☐ modéré ☐ faible</w:t>
      </w:r>
      <w:r>
        <w:rPr>
          <w:rStyle w:val="eop"/>
          <w:rFonts w:ascii="Aptos" w:eastAsiaTheme="majorEastAsia" w:hAnsi="Aptos" w:cs="Segoe UI"/>
        </w:rPr>
        <w:t> </w:t>
      </w:r>
    </w:p>
    <w:p w14:paraId="1D0B6280" w14:textId="0524AA0B" w:rsidR="00D03BAB" w:rsidRDefault="00D03BAB" w:rsidP="00D03BAB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bookmarkStart w:id="2" w:name="_Hlk218602730"/>
      <w:r>
        <w:rPr>
          <w:rStyle w:val="normaltextrun"/>
          <w:rFonts w:ascii="Aptos" w:eastAsiaTheme="majorEastAsia" w:hAnsi="Aptos" w:cs="Segoe UI"/>
        </w:rPr>
        <w:t xml:space="preserve">Niveau d’implication des </w:t>
      </w:r>
      <w:bookmarkEnd w:id="2"/>
      <w:r>
        <w:rPr>
          <w:rStyle w:val="normaltextrun"/>
          <w:rFonts w:ascii="Aptos" w:eastAsiaTheme="majorEastAsia" w:hAnsi="Aptos" w:cs="Segoe UI"/>
        </w:rPr>
        <w:t xml:space="preserve">cadres </w:t>
      </w:r>
      <w:r w:rsidR="00CE15E8">
        <w:rPr>
          <w:rStyle w:val="normaltextrun"/>
          <w:rFonts w:ascii="Aptos" w:eastAsiaTheme="majorEastAsia" w:hAnsi="Aptos" w:cs="Segoe UI"/>
        </w:rPr>
        <w:t>/ chefs de service</w:t>
      </w:r>
      <w:r>
        <w:rPr>
          <w:rStyle w:val="normaltextrun"/>
          <w:rFonts w:ascii="Aptos" w:eastAsiaTheme="majorEastAsia" w:hAnsi="Aptos" w:cs="Segoe UI"/>
        </w:rPr>
        <w:t xml:space="preserve"> :</w:t>
      </w:r>
      <w:r>
        <w:rPr>
          <w:rStyle w:val="scxw22252324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☐ fort ☐ modéré ☐ faible</w:t>
      </w:r>
      <w:r>
        <w:rPr>
          <w:rStyle w:val="eop"/>
          <w:rFonts w:ascii="Aptos" w:eastAsiaTheme="majorEastAsia" w:hAnsi="Aptos" w:cs="Segoe UI"/>
        </w:rPr>
        <w:t> </w:t>
      </w:r>
    </w:p>
    <w:p w14:paraId="12FB9FBC" w14:textId="77777777" w:rsidR="00845788" w:rsidRDefault="00845788" w:rsidP="00D03B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58CE8C02" w14:textId="4E64FAF0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Équipes opérationnelles</w:t>
      </w:r>
      <w:r>
        <w:rPr>
          <w:rStyle w:val="eop"/>
          <w:rFonts w:ascii="Aptos" w:eastAsiaTheme="majorEastAsia" w:hAnsi="Aptos" w:cs="Segoe UI"/>
        </w:rPr>
        <w:t> </w:t>
      </w:r>
    </w:p>
    <w:p w14:paraId="06DE1BD2" w14:textId="77777777" w:rsidR="00D03BAB" w:rsidRPr="00845788" w:rsidRDefault="00D03BAB" w:rsidP="00D03BAB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Niveau d’adhésion et d’implication :</w:t>
      </w:r>
      <w:r>
        <w:rPr>
          <w:rStyle w:val="scxw22252324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☐ fort ☐ hétérogène ☐ fragile</w:t>
      </w:r>
      <w:r>
        <w:rPr>
          <w:rStyle w:val="eop"/>
          <w:rFonts w:ascii="Aptos" w:eastAsiaTheme="majorEastAsia" w:hAnsi="Aptos" w:cs="Segoe UI"/>
        </w:rPr>
        <w:t> </w:t>
      </w:r>
    </w:p>
    <w:p w14:paraId="55E2852E" w14:textId="77777777" w:rsidR="00845788" w:rsidRDefault="00845788" w:rsidP="00845788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11DDFAC5" w14:textId="2D32A45E" w:rsidR="00D03BAB" w:rsidRDefault="00DE1C7D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Personnes accompagnées</w:t>
      </w:r>
      <w:r w:rsidR="00D03BAB">
        <w:rPr>
          <w:rStyle w:val="normaltextrun"/>
          <w:rFonts w:ascii="Aptos" w:eastAsiaTheme="majorEastAsia" w:hAnsi="Aptos" w:cs="Segoe UI"/>
        </w:rPr>
        <w:t xml:space="preserve"> / familles</w:t>
      </w:r>
      <w:r w:rsidR="00D03BAB">
        <w:rPr>
          <w:rStyle w:val="eop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>/ représentants légaux</w:t>
      </w:r>
    </w:p>
    <w:p w14:paraId="0BEA02E1" w14:textId="61869C15" w:rsidR="00D03BAB" w:rsidRDefault="00D03BAB" w:rsidP="00D03BAB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Modalités d’association :</w:t>
      </w:r>
      <w:r>
        <w:rPr>
          <w:rStyle w:val="scxw22252324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☐ information</w:t>
      </w:r>
      <w:r>
        <w:rPr>
          <w:rStyle w:val="scxw22252324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☐ consultation</w:t>
      </w:r>
      <w:r>
        <w:rPr>
          <w:rStyle w:val="scxw22252324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☐ participation active</w:t>
      </w:r>
      <w:r>
        <w:rPr>
          <w:rStyle w:val="scxw22252324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☐ non associés</w:t>
      </w:r>
      <w:r>
        <w:rPr>
          <w:rStyle w:val="eop"/>
          <w:rFonts w:ascii="Aptos" w:eastAsiaTheme="majorEastAsia" w:hAnsi="Aptos" w:cs="Segoe UI"/>
        </w:rPr>
        <w:t> </w:t>
      </w:r>
    </w:p>
    <w:p w14:paraId="2B7D24C4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Commentaires (facteurs facilitants / points de vigilance) :</w:t>
      </w:r>
      <w:r>
        <w:rPr>
          <w:rStyle w:val="eop"/>
          <w:rFonts w:ascii="Aptos" w:eastAsiaTheme="majorEastAsia" w:hAnsi="Aptos" w:cs="Segoe UI"/>
        </w:rPr>
        <w:t> </w:t>
      </w:r>
    </w:p>
    <w:p w14:paraId="7AF8416D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………………………………………………………………………………</w:t>
      </w:r>
      <w:r>
        <w:rPr>
          <w:rStyle w:val="eop"/>
          <w:rFonts w:ascii="Aptos" w:eastAsiaTheme="majorEastAsia" w:hAnsi="Aptos" w:cs="Segoe UI"/>
        </w:rPr>
        <w:t> </w:t>
      </w:r>
    </w:p>
    <w:p w14:paraId="3E16A542" w14:textId="3218457D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6D7BB88" w14:textId="77777777" w:rsidR="00AF2E3F" w:rsidRDefault="00AF2E3F" w:rsidP="00D03BA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 xml:space="preserve">Par quel biais ? </w:t>
      </w:r>
    </w:p>
    <w:p w14:paraId="07C71059" w14:textId="41CF2742" w:rsidR="00AF2E3F" w:rsidRDefault="00AF2E3F" w:rsidP="00AF2E3F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☐ </w:t>
      </w:r>
      <w:r>
        <w:rPr>
          <w:rStyle w:val="normaltextrun"/>
          <w:rFonts w:ascii="Aptos" w:eastAsiaTheme="majorEastAsia" w:hAnsi="Aptos" w:cs="Segoe UI"/>
        </w:rPr>
        <w:t>CVS</w:t>
      </w:r>
    </w:p>
    <w:p w14:paraId="374D2A25" w14:textId="2B891073" w:rsidR="00AF2E3F" w:rsidRDefault="00AF2E3F" w:rsidP="00AF2E3F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☐ </w:t>
      </w:r>
      <w:r>
        <w:rPr>
          <w:rStyle w:val="normaltextrun"/>
          <w:rFonts w:ascii="Aptos" w:eastAsiaTheme="majorEastAsia" w:hAnsi="Aptos" w:cs="Segoe UI"/>
        </w:rPr>
        <w:t>Evènements / groupe parole</w:t>
      </w:r>
    </w:p>
    <w:p w14:paraId="0CD9840A" w14:textId="4891A990" w:rsidR="00AF2E3F" w:rsidRDefault="00AF2E3F" w:rsidP="00AF2E3F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☐ </w:t>
      </w:r>
      <w:r>
        <w:rPr>
          <w:rStyle w:val="normaltextrun"/>
          <w:rFonts w:ascii="Aptos" w:eastAsiaTheme="majorEastAsia" w:hAnsi="Aptos" w:cs="Segoe UI"/>
        </w:rPr>
        <w:t>Projet personnalis</w:t>
      </w:r>
      <w:r w:rsidR="0016765E">
        <w:rPr>
          <w:rStyle w:val="normaltextrun"/>
          <w:rFonts w:ascii="Aptos" w:eastAsiaTheme="majorEastAsia" w:hAnsi="Aptos" w:cs="Segoe UI"/>
        </w:rPr>
        <w:t xml:space="preserve">é </w:t>
      </w:r>
    </w:p>
    <w:p w14:paraId="5E7F1002" w14:textId="47532A54" w:rsidR="00AF2E3F" w:rsidRPr="00A4096C" w:rsidRDefault="001178CF" w:rsidP="00D03BAB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Autre : </w:t>
      </w:r>
      <w:r w:rsidR="00AF2E3F">
        <w:rPr>
          <w:rStyle w:val="normaltextrun"/>
          <w:rFonts w:ascii="Aptos" w:eastAsiaTheme="majorEastAsia" w:hAnsi="Aptos" w:cs="Segoe UI"/>
        </w:rPr>
        <w:t>………………………………………………………………………………</w:t>
      </w:r>
      <w:r w:rsidR="00AF2E3F">
        <w:rPr>
          <w:rStyle w:val="eop"/>
          <w:rFonts w:ascii="Aptos" w:eastAsiaTheme="majorEastAsia" w:hAnsi="Aptos" w:cs="Segoe UI"/>
        </w:rPr>
        <w:t> </w:t>
      </w:r>
    </w:p>
    <w:p w14:paraId="05CEA561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3AB29E4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3. AXE 2 – ACTIVITÉS</w:t>
      </w:r>
      <w:r>
        <w:rPr>
          <w:rStyle w:val="eop"/>
          <w:rFonts w:ascii="Aptos" w:eastAsiaTheme="majorEastAsia" w:hAnsi="Aptos" w:cs="Segoe UI"/>
        </w:rPr>
        <w:t> </w:t>
      </w:r>
    </w:p>
    <w:p w14:paraId="3872FDC0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Évolution des pratiques et des réponses</w:t>
      </w:r>
      <w:r>
        <w:rPr>
          <w:rStyle w:val="eop"/>
          <w:rFonts w:ascii="Aptos" w:eastAsiaTheme="majorEastAsia" w:hAnsi="Aptos" w:cs="Segoe UI"/>
        </w:rPr>
        <w:t> </w:t>
      </w:r>
    </w:p>
    <w:p w14:paraId="2E7D7423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3.1 Indicateurs d’activité suivis</w:t>
      </w:r>
      <w:r>
        <w:rPr>
          <w:rStyle w:val="eop"/>
          <w:rFonts w:ascii="Aptos" w:eastAsiaTheme="majorEastAsia" w:hAnsi="Aptos" w:cs="Segoe UI"/>
        </w:rPr>
        <w:t> </w:t>
      </w:r>
    </w:p>
    <w:p w14:paraId="1DDD1DD6" w14:textId="01FBDC5D" w:rsidR="00D03BAB" w:rsidRDefault="00D03BAB" w:rsidP="00D03BAB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Évolution des indicateurs</w:t>
      </w:r>
      <w:r w:rsidR="00896EC7"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</w:rPr>
        <w:t>:</w:t>
      </w:r>
      <w:r>
        <w:rPr>
          <w:rStyle w:val="scxw22252324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eop"/>
          <w:rFonts w:ascii="Aptos" w:eastAsiaTheme="majorEastAsia" w:hAnsi="Aptos" w:cs="Segoe UI"/>
        </w:rPr>
        <w:t> </w:t>
      </w:r>
    </w:p>
    <w:p w14:paraId="46CE5A48" w14:textId="274E3522" w:rsidR="00D03BAB" w:rsidRDefault="00D03BAB" w:rsidP="00D03BAB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bookmarkStart w:id="3" w:name="_Hlk218603734"/>
      <w:r>
        <w:rPr>
          <w:rStyle w:val="normaltextrun"/>
          <w:rFonts w:ascii="Aptos" w:eastAsiaTheme="majorEastAsia" w:hAnsi="Aptos" w:cs="Segoe UI"/>
        </w:rPr>
        <w:t xml:space="preserve">Quels indicateurs </w:t>
      </w:r>
      <w:r w:rsidR="00DD128E">
        <w:rPr>
          <w:rStyle w:val="normaltextrun"/>
          <w:rFonts w:ascii="Aptos" w:eastAsiaTheme="majorEastAsia" w:hAnsi="Aptos" w:cs="Segoe UI"/>
        </w:rPr>
        <w:t>avez-vous suivi ?</w:t>
      </w:r>
      <w:r>
        <w:rPr>
          <w:rStyle w:val="scxw22252324"/>
          <w:rFonts w:ascii="Aptos" w:eastAsiaTheme="majorEastAsia" w:hAnsi="Aptos" w:cs="Segoe UI"/>
        </w:rPr>
        <w:t> </w:t>
      </w:r>
      <w:bookmarkEnd w:id="3"/>
      <w:r>
        <w:rPr>
          <w:rFonts w:ascii="Aptos" w:hAnsi="Aptos" w:cs="Segoe UI"/>
        </w:rPr>
        <w:br/>
      </w:r>
      <w:r>
        <w:rPr>
          <w:rStyle w:val="eop"/>
          <w:rFonts w:ascii="Aptos" w:eastAsiaTheme="majorEastAsia" w:hAnsi="Aptos" w:cs="Segoe UI"/>
        </w:rPr>
        <w:t> </w:t>
      </w:r>
    </w:p>
    <w:p w14:paraId="756A5731" w14:textId="77777777" w:rsidR="00D03BAB" w:rsidRDefault="00D03BAB" w:rsidP="00D03BAB">
      <w:pPr>
        <w:pStyle w:val="paragraph"/>
        <w:numPr>
          <w:ilvl w:val="0"/>
          <w:numId w:val="21"/>
        </w:numPr>
        <w:spacing w:before="0" w:beforeAutospacing="0" w:after="0" w:afterAutospacing="0"/>
        <w:ind w:left="252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nombre de situations accompagnées</w:t>
      </w:r>
      <w:r>
        <w:rPr>
          <w:rStyle w:val="eop"/>
          <w:rFonts w:ascii="Aptos" w:eastAsiaTheme="majorEastAsia" w:hAnsi="Aptos" w:cs="Segoe UI"/>
        </w:rPr>
        <w:t> </w:t>
      </w:r>
    </w:p>
    <w:p w14:paraId="0B9FE73E" w14:textId="77777777" w:rsidR="00D03BAB" w:rsidRDefault="00D03BAB" w:rsidP="00D03BAB">
      <w:pPr>
        <w:pStyle w:val="paragraph"/>
        <w:numPr>
          <w:ilvl w:val="0"/>
          <w:numId w:val="22"/>
        </w:numPr>
        <w:spacing w:before="0" w:beforeAutospacing="0" w:after="0" w:afterAutospacing="0"/>
        <w:ind w:left="252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file active</w:t>
      </w:r>
      <w:r>
        <w:rPr>
          <w:rStyle w:val="eop"/>
          <w:rFonts w:ascii="Aptos" w:eastAsiaTheme="majorEastAsia" w:hAnsi="Aptos" w:cs="Segoe UI"/>
        </w:rPr>
        <w:t> </w:t>
      </w:r>
    </w:p>
    <w:p w14:paraId="1076F37E" w14:textId="77777777" w:rsidR="00D03BAB" w:rsidRDefault="00D03BAB" w:rsidP="00D03BAB">
      <w:pPr>
        <w:pStyle w:val="paragraph"/>
        <w:numPr>
          <w:ilvl w:val="0"/>
          <w:numId w:val="23"/>
        </w:numPr>
        <w:spacing w:before="0" w:beforeAutospacing="0" w:after="0" w:afterAutospacing="0"/>
        <w:ind w:left="252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délais d’accès</w:t>
      </w:r>
      <w:r>
        <w:rPr>
          <w:rStyle w:val="eop"/>
          <w:rFonts w:ascii="Aptos" w:eastAsiaTheme="majorEastAsia" w:hAnsi="Aptos" w:cs="Segoe UI"/>
        </w:rPr>
        <w:t> </w:t>
      </w:r>
    </w:p>
    <w:p w14:paraId="3E67E491" w14:textId="77777777" w:rsidR="00D03BAB" w:rsidRDefault="00D03BAB" w:rsidP="00D03BAB">
      <w:pPr>
        <w:pStyle w:val="paragraph"/>
        <w:numPr>
          <w:ilvl w:val="0"/>
          <w:numId w:val="24"/>
        </w:numPr>
        <w:spacing w:before="0" w:beforeAutospacing="0" w:after="0" w:afterAutospacing="0"/>
        <w:ind w:left="252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durée des accompagnements</w:t>
      </w:r>
      <w:r>
        <w:rPr>
          <w:rStyle w:val="eop"/>
          <w:rFonts w:ascii="Aptos" w:eastAsiaTheme="majorEastAsia" w:hAnsi="Aptos" w:cs="Segoe UI"/>
        </w:rPr>
        <w:t> </w:t>
      </w:r>
    </w:p>
    <w:p w14:paraId="32B86691" w14:textId="77777777" w:rsidR="00D03BAB" w:rsidRPr="006E62F4" w:rsidRDefault="00D03BAB" w:rsidP="00D03BAB">
      <w:pPr>
        <w:pStyle w:val="paragraph"/>
        <w:numPr>
          <w:ilvl w:val="0"/>
          <w:numId w:val="25"/>
        </w:numPr>
        <w:spacing w:before="0" w:beforeAutospacing="0" w:after="0" w:afterAutospacing="0"/>
        <w:ind w:left="2520" w:firstLine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autres : …………………………………</w:t>
      </w:r>
      <w:r>
        <w:rPr>
          <w:rStyle w:val="eop"/>
          <w:rFonts w:ascii="Aptos" w:eastAsiaTheme="majorEastAsia" w:hAnsi="Aptos" w:cs="Segoe UI"/>
        </w:rPr>
        <w:t> </w:t>
      </w:r>
    </w:p>
    <w:p w14:paraId="4592593A" w14:textId="77777777" w:rsidR="006E62F4" w:rsidRPr="00335B38" w:rsidRDefault="006E62F4" w:rsidP="006E62F4">
      <w:pPr>
        <w:pStyle w:val="paragraph"/>
        <w:spacing w:before="0" w:beforeAutospacing="0" w:after="0" w:afterAutospacing="0"/>
        <w:ind w:left="2520"/>
        <w:textAlignment w:val="baseline"/>
        <w:rPr>
          <w:rStyle w:val="eop"/>
          <w:rFonts w:ascii="Aptos" w:hAnsi="Aptos" w:cs="Segoe UI"/>
        </w:rPr>
      </w:pPr>
    </w:p>
    <w:p w14:paraId="42E0DE8E" w14:textId="0599164C" w:rsidR="008F67AD" w:rsidRDefault="00335B38" w:rsidP="008F67AD">
      <w:pPr>
        <w:pStyle w:val="paragraph"/>
        <w:numPr>
          <w:ilvl w:val="3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Comment ont-ils </w:t>
      </w:r>
      <w:r w:rsidR="006E62F4">
        <w:rPr>
          <w:rStyle w:val="normaltextrun"/>
          <w:rFonts w:ascii="Aptos" w:eastAsiaTheme="majorEastAsia" w:hAnsi="Aptos" w:cs="Segoe UI"/>
        </w:rPr>
        <w:t>évolué</w:t>
      </w:r>
      <w:r>
        <w:rPr>
          <w:rStyle w:val="normaltextrun"/>
          <w:rFonts w:ascii="Aptos" w:eastAsiaTheme="majorEastAsia" w:hAnsi="Aptos" w:cs="Segoe UI"/>
        </w:rPr>
        <w:t xml:space="preserve"> ?  </w:t>
      </w:r>
    </w:p>
    <w:p w14:paraId="7787EB55" w14:textId="77777777" w:rsidR="00CB593A" w:rsidRPr="008F67AD" w:rsidRDefault="00CB593A" w:rsidP="00CB593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6743A4FC" w14:textId="77777777" w:rsidR="00D03BAB" w:rsidRDefault="00D03BAB" w:rsidP="00D03BAB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91D4F5C" w14:textId="423AF538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3.2 Développement de l</w:t>
      </w:r>
      <w:r w:rsidR="00405D30">
        <w:rPr>
          <w:rStyle w:val="normaltextrun"/>
          <w:rFonts w:ascii="Aptos" w:eastAsiaTheme="majorEastAsia" w:hAnsi="Aptos" w:cs="Segoe UI"/>
          <w:b/>
          <w:bCs/>
        </w:rPr>
        <w:t xml:space="preserve">’accompagnement </w:t>
      </w:r>
      <w:r>
        <w:rPr>
          <w:rStyle w:val="normaltextrun"/>
          <w:rFonts w:ascii="Aptos" w:eastAsiaTheme="majorEastAsia" w:hAnsi="Aptos" w:cs="Segoe UI"/>
          <w:b/>
          <w:bCs/>
        </w:rPr>
        <w:t>en milieu ordinaire</w:t>
      </w:r>
      <w:r>
        <w:rPr>
          <w:rStyle w:val="eop"/>
          <w:rFonts w:ascii="Aptos" w:eastAsiaTheme="majorEastAsia" w:hAnsi="Aptos" w:cs="Segoe UI"/>
        </w:rPr>
        <w:t> </w:t>
      </w:r>
    </w:p>
    <w:p w14:paraId="647A40E8" w14:textId="7D02685F" w:rsidR="00D03BAB" w:rsidRDefault="00250971" w:rsidP="00D03BAB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Nombre et n</w:t>
      </w:r>
      <w:r w:rsidR="00D7147D">
        <w:rPr>
          <w:rStyle w:val="normaltextrun"/>
          <w:rFonts w:ascii="Aptos" w:eastAsiaTheme="majorEastAsia" w:hAnsi="Aptos" w:cs="Segoe UI"/>
        </w:rPr>
        <w:t>ature des p</w:t>
      </w:r>
      <w:r w:rsidR="00D03BAB">
        <w:rPr>
          <w:rStyle w:val="normaltextrun"/>
          <w:rFonts w:ascii="Aptos" w:eastAsiaTheme="majorEastAsia" w:hAnsi="Aptos" w:cs="Segoe UI"/>
        </w:rPr>
        <w:t>rises en charge MO</w:t>
      </w:r>
      <w:r w:rsidR="00D7147D">
        <w:rPr>
          <w:rStyle w:val="normaltextrun"/>
          <w:rFonts w:ascii="Aptos" w:eastAsiaTheme="majorEastAsia" w:hAnsi="Aptos" w:cs="Segoe UI"/>
        </w:rPr>
        <w:t xml:space="preserve"> (Ecole / Culture et Loisirs / Domicile) </w:t>
      </w:r>
      <w:r w:rsidR="00D03BAB">
        <w:rPr>
          <w:rStyle w:val="normaltextrun"/>
          <w:rFonts w:ascii="Aptos" w:eastAsiaTheme="majorEastAsia" w:hAnsi="Aptos" w:cs="Segoe UI"/>
        </w:rPr>
        <w:t>:</w:t>
      </w:r>
      <w:r w:rsidR="00D03BAB">
        <w:rPr>
          <w:rStyle w:val="eop"/>
          <w:rFonts w:ascii="Aptos" w:eastAsiaTheme="majorEastAsia" w:hAnsi="Aptos" w:cs="Segoe UI"/>
        </w:rPr>
        <w:t> </w:t>
      </w:r>
    </w:p>
    <w:p w14:paraId="4118DEDF" w14:textId="77777777" w:rsidR="00D03BAB" w:rsidRPr="00250971" w:rsidRDefault="00D03BAB" w:rsidP="00D03BAB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Situation avant transformation :</w:t>
      </w:r>
      <w:r>
        <w:rPr>
          <w:rStyle w:val="eop"/>
          <w:rFonts w:ascii="Aptos" w:eastAsiaTheme="majorEastAsia" w:hAnsi="Aptos" w:cs="Segoe UI"/>
        </w:rPr>
        <w:t> </w:t>
      </w:r>
    </w:p>
    <w:p w14:paraId="01425907" w14:textId="77777777" w:rsidR="00250971" w:rsidRDefault="00250971" w:rsidP="0025097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722ADBA3" w14:textId="77777777" w:rsidR="00D03BAB" w:rsidRDefault="00D03BAB" w:rsidP="00D03BAB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Situation actuelle :</w:t>
      </w:r>
      <w:r>
        <w:rPr>
          <w:rStyle w:val="eop"/>
          <w:rFonts w:ascii="Aptos" w:eastAsiaTheme="majorEastAsia" w:hAnsi="Aptos" w:cs="Segoe UI"/>
        </w:rPr>
        <w:t> </w:t>
      </w:r>
    </w:p>
    <w:p w14:paraId="7138F91E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lastRenderedPageBreak/>
        <w:t>Analyse :</w:t>
      </w:r>
      <w:r>
        <w:rPr>
          <w:rStyle w:val="eop"/>
          <w:rFonts w:ascii="Aptos" w:eastAsiaTheme="majorEastAsia" w:hAnsi="Aptos" w:cs="Segoe UI"/>
        </w:rPr>
        <w:t> </w:t>
      </w:r>
    </w:p>
    <w:p w14:paraId="31B9EC4F" w14:textId="77777777" w:rsidR="00D03BAB" w:rsidRDefault="00D03BAB" w:rsidP="00D03BAB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augmentation significative</w:t>
      </w:r>
      <w:r>
        <w:rPr>
          <w:rStyle w:val="eop"/>
          <w:rFonts w:ascii="Aptos" w:eastAsiaTheme="majorEastAsia" w:hAnsi="Aptos" w:cs="Segoe UI"/>
        </w:rPr>
        <w:t> </w:t>
      </w:r>
    </w:p>
    <w:p w14:paraId="44AB68A4" w14:textId="77777777" w:rsidR="00D03BAB" w:rsidRDefault="00D03BAB" w:rsidP="00D03BA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évolution progressive</w:t>
      </w:r>
      <w:r>
        <w:rPr>
          <w:rStyle w:val="eop"/>
          <w:rFonts w:ascii="Aptos" w:eastAsiaTheme="majorEastAsia" w:hAnsi="Aptos" w:cs="Segoe UI"/>
        </w:rPr>
        <w:t> </w:t>
      </w:r>
    </w:p>
    <w:p w14:paraId="7EDA4287" w14:textId="77777777" w:rsidR="00D03BAB" w:rsidRDefault="00D03BAB" w:rsidP="00D03BAB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stabilité</w:t>
      </w:r>
      <w:r>
        <w:rPr>
          <w:rStyle w:val="eop"/>
          <w:rFonts w:ascii="Aptos" w:eastAsiaTheme="majorEastAsia" w:hAnsi="Aptos" w:cs="Segoe UI"/>
        </w:rPr>
        <w:t> </w:t>
      </w:r>
    </w:p>
    <w:p w14:paraId="163724EA" w14:textId="77777777" w:rsidR="00D03BAB" w:rsidRDefault="00D03BAB" w:rsidP="00D03BAB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difficultés identifiées</w:t>
      </w:r>
      <w:r>
        <w:rPr>
          <w:rStyle w:val="eop"/>
          <w:rFonts w:ascii="Aptos" w:eastAsiaTheme="majorEastAsia" w:hAnsi="Aptos" w:cs="Segoe UI"/>
        </w:rPr>
        <w:t> </w:t>
      </w:r>
    </w:p>
    <w:p w14:paraId="5C8FDFD3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68A920C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D119B84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Commentaires :</w:t>
      </w:r>
      <w:r>
        <w:rPr>
          <w:rStyle w:val="eop"/>
          <w:rFonts w:ascii="Aptos" w:eastAsiaTheme="majorEastAsia" w:hAnsi="Aptos" w:cs="Segoe UI"/>
        </w:rPr>
        <w:t> </w:t>
      </w:r>
    </w:p>
    <w:p w14:paraId="078809E6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………………………………………………………………………………</w:t>
      </w:r>
      <w:r>
        <w:rPr>
          <w:rStyle w:val="eop"/>
          <w:rFonts w:ascii="Aptos" w:eastAsiaTheme="majorEastAsia" w:hAnsi="Aptos" w:cs="Segoe UI"/>
        </w:rPr>
        <w:t> </w:t>
      </w:r>
    </w:p>
    <w:p w14:paraId="08F06219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7C217B7D" w14:textId="45588BF5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B8B660B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DD682C0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3.3 Parcours et situations complexes</w:t>
      </w:r>
      <w:r>
        <w:rPr>
          <w:rStyle w:val="eop"/>
          <w:rFonts w:ascii="Aptos" w:eastAsiaTheme="majorEastAsia" w:hAnsi="Aptos" w:cs="Segoe UI"/>
        </w:rPr>
        <w:t> </w:t>
      </w:r>
    </w:p>
    <w:p w14:paraId="4962AF8E" w14:textId="77777777" w:rsidR="00D03BAB" w:rsidRDefault="00D03BAB" w:rsidP="00D03BAB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Taux ou nombre de situations complexes ou à risque de rupture de parcours :</w:t>
      </w:r>
      <w:r>
        <w:rPr>
          <w:rStyle w:val="eop"/>
          <w:rFonts w:ascii="Aptos" w:eastAsiaTheme="majorEastAsia" w:hAnsi="Aptos" w:cs="Segoe UI"/>
        </w:rPr>
        <w:t> </w:t>
      </w:r>
    </w:p>
    <w:p w14:paraId="69F5B014" w14:textId="77777777" w:rsidR="00D03BAB" w:rsidRDefault="00D03BAB" w:rsidP="00D03BAB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avant transformation :</w:t>
      </w:r>
      <w:r>
        <w:rPr>
          <w:rStyle w:val="eop"/>
          <w:rFonts w:ascii="Aptos" w:eastAsiaTheme="majorEastAsia" w:hAnsi="Aptos" w:cs="Segoe UI"/>
        </w:rPr>
        <w:t> </w:t>
      </w:r>
    </w:p>
    <w:p w14:paraId="1170D2C6" w14:textId="77777777" w:rsidR="00D03BAB" w:rsidRDefault="00D03BAB" w:rsidP="00D03BAB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après / en cours de transformation :</w:t>
      </w:r>
      <w:r>
        <w:rPr>
          <w:rStyle w:val="eop"/>
          <w:rFonts w:ascii="Aptos" w:eastAsiaTheme="majorEastAsia" w:hAnsi="Aptos" w:cs="Segoe UI"/>
        </w:rPr>
        <w:t> </w:t>
      </w:r>
    </w:p>
    <w:p w14:paraId="3052B1CC" w14:textId="77777777" w:rsidR="00D03BAB" w:rsidRDefault="00D03BAB" w:rsidP="00D03BA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7933AB48" w14:textId="7F7077BF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E3EE16A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Éléments qualitatifs observés :</w:t>
      </w:r>
      <w:r>
        <w:rPr>
          <w:rStyle w:val="eop"/>
          <w:rFonts w:ascii="Aptos" w:eastAsiaTheme="majorEastAsia" w:hAnsi="Aptos" w:cs="Segoe UI"/>
        </w:rPr>
        <w:t> </w:t>
      </w:r>
    </w:p>
    <w:p w14:paraId="5D5A8DE0" w14:textId="77777777" w:rsidR="00D03BAB" w:rsidRDefault="00D03BAB" w:rsidP="00D03BAB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meilleure continuité de parcours</w:t>
      </w:r>
      <w:r>
        <w:rPr>
          <w:rStyle w:val="eop"/>
          <w:rFonts w:ascii="Aptos" w:eastAsiaTheme="majorEastAsia" w:hAnsi="Aptos" w:cs="Segoe UI"/>
        </w:rPr>
        <w:t> </w:t>
      </w:r>
    </w:p>
    <w:p w14:paraId="7601B991" w14:textId="77777777" w:rsidR="00D03BAB" w:rsidRDefault="00D03BAB" w:rsidP="00D03BAB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amélioration des articulations partenariales</w:t>
      </w:r>
      <w:r>
        <w:rPr>
          <w:rStyle w:val="eop"/>
          <w:rFonts w:ascii="Aptos" w:eastAsiaTheme="majorEastAsia" w:hAnsi="Aptos" w:cs="Segoe UI"/>
        </w:rPr>
        <w:t> </w:t>
      </w:r>
    </w:p>
    <w:p w14:paraId="3B38DECC" w14:textId="77777777" w:rsidR="00D03BAB" w:rsidRDefault="00D03BAB" w:rsidP="00D03BAB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tensions persistantes</w:t>
      </w:r>
      <w:r>
        <w:rPr>
          <w:rStyle w:val="eop"/>
          <w:rFonts w:ascii="Aptos" w:eastAsiaTheme="majorEastAsia" w:hAnsi="Aptos" w:cs="Segoe UI"/>
        </w:rPr>
        <w:t> </w:t>
      </w:r>
    </w:p>
    <w:p w14:paraId="0FC7F9FA" w14:textId="77777777" w:rsidR="00D03BAB" w:rsidRDefault="00D03BAB" w:rsidP="00D03BAB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nouveaux besoins identifiés</w:t>
      </w:r>
      <w:r>
        <w:rPr>
          <w:rStyle w:val="eop"/>
          <w:rFonts w:ascii="Aptos" w:eastAsiaTheme="majorEastAsia" w:hAnsi="Aptos" w:cs="Segoe UI"/>
        </w:rPr>
        <w:t> </w:t>
      </w:r>
    </w:p>
    <w:p w14:paraId="05CD9256" w14:textId="77777777" w:rsidR="00D03BAB" w:rsidRDefault="00D03BAB" w:rsidP="00D03BAB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☐Autre </w:t>
      </w:r>
      <w:r>
        <w:rPr>
          <w:rStyle w:val="eop"/>
          <w:rFonts w:ascii="Aptos" w:eastAsiaTheme="majorEastAsia" w:hAnsi="Aptos" w:cs="Segoe UI"/>
        </w:rPr>
        <w:t> </w:t>
      </w:r>
    </w:p>
    <w:p w14:paraId="3A73AEA8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D1964E9" w14:textId="519996C0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2411E8D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773DF43E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4. FREINS ET LEVIERS IDENTIFIÉS</w:t>
      </w:r>
      <w:r>
        <w:rPr>
          <w:rStyle w:val="eop"/>
          <w:rFonts w:ascii="Aptos" w:eastAsiaTheme="majorEastAsia" w:hAnsi="Aptos" w:cs="Segoe UI"/>
        </w:rPr>
        <w:t> </w:t>
      </w:r>
    </w:p>
    <w:p w14:paraId="1ECFD361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4.1 Freins rencontrés</w:t>
      </w:r>
      <w:r>
        <w:rPr>
          <w:rStyle w:val="eop"/>
          <w:rFonts w:ascii="Aptos" w:eastAsiaTheme="majorEastAsia" w:hAnsi="Aptos" w:cs="Segoe UI"/>
        </w:rPr>
        <w:t> </w:t>
      </w:r>
    </w:p>
    <w:p w14:paraId="25ECF699" w14:textId="77777777" w:rsidR="00D03BAB" w:rsidRDefault="00D03BAB" w:rsidP="00D03BAB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organisationnels</w:t>
      </w:r>
      <w:r>
        <w:rPr>
          <w:rStyle w:val="eop"/>
          <w:rFonts w:ascii="Aptos" w:eastAsiaTheme="majorEastAsia" w:hAnsi="Aptos" w:cs="Segoe UI"/>
        </w:rPr>
        <w:t> </w:t>
      </w:r>
    </w:p>
    <w:p w14:paraId="0EBD1491" w14:textId="77777777" w:rsidR="00D03BAB" w:rsidRDefault="00D03BAB" w:rsidP="00D03BAB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culturels / professionnels</w:t>
      </w:r>
      <w:r>
        <w:rPr>
          <w:rStyle w:val="eop"/>
          <w:rFonts w:ascii="Aptos" w:eastAsiaTheme="majorEastAsia" w:hAnsi="Aptos" w:cs="Segoe UI"/>
        </w:rPr>
        <w:t> </w:t>
      </w:r>
    </w:p>
    <w:p w14:paraId="06CAAF02" w14:textId="77777777" w:rsidR="00D03BAB" w:rsidRDefault="00D03BAB" w:rsidP="00D03BAB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ressources humaines</w:t>
      </w:r>
      <w:r>
        <w:rPr>
          <w:rStyle w:val="eop"/>
          <w:rFonts w:ascii="Aptos" w:eastAsiaTheme="majorEastAsia" w:hAnsi="Aptos" w:cs="Segoe UI"/>
        </w:rPr>
        <w:t> </w:t>
      </w:r>
    </w:p>
    <w:p w14:paraId="28A89946" w14:textId="77777777" w:rsidR="00D03BAB" w:rsidRDefault="00D03BAB" w:rsidP="00D03BAB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partenariaux</w:t>
      </w:r>
      <w:r>
        <w:rPr>
          <w:rStyle w:val="eop"/>
          <w:rFonts w:ascii="Aptos" w:eastAsiaTheme="majorEastAsia" w:hAnsi="Aptos" w:cs="Segoe UI"/>
        </w:rPr>
        <w:t> </w:t>
      </w:r>
    </w:p>
    <w:p w14:paraId="670CD916" w14:textId="77777777" w:rsidR="00D03BAB" w:rsidRDefault="00D03BAB" w:rsidP="00D03BAB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réglementaires</w:t>
      </w:r>
      <w:r>
        <w:rPr>
          <w:rStyle w:val="eop"/>
          <w:rFonts w:ascii="Aptos" w:eastAsiaTheme="majorEastAsia" w:hAnsi="Aptos" w:cs="Segoe UI"/>
        </w:rPr>
        <w:t> </w:t>
      </w:r>
    </w:p>
    <w:p w14:paraId="72F105D8" w14:textId="77777777" w:rsidR="00D03BAB" w:rsidRDefault="00D03BAB" w:rsidP="00D03BAB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autres : …………………………………</w:t>
      </w:r>
      <w:r>
        <w:rPr>
          <w:rStyle w:val="eop"/>
          <w:rFonts w:ascii="Aptos" w:eastAsiaTheme="majorEastAsia" w:hAnsi="Aptos" w:cs="Segoe UI"/>
        </w:rPr>
        <w:t> </w:t>
      </w:r>
    </w:p>
    <w:p w14:paraId="237A1C0B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E928D1E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773C776F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Illustrations concrètes :</w:t>
      </w:r>
      <w:r>
        <w:rPr>
          <w:rStyle w:val="eop"/>
          <w:rFonts w:ascii="Aptos" w:eastAsiaTheme="majorEastAsia" w:hAnsi="Aptos" w:cs="Segoe UI"/>
        </w:rPr>
        <w:t> </w:t>
      </w:r>
    </w:p>
    <w:p w14:paraId="65BEDEB9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………………………………………………………………………………</w:t>
      </w:r>
      <w:r>
        <w:rPr>
          <w:rStyle w:val="eop"/>
          <w:rFonts w:ascii="Aptos" w:eastAsiaTheme="majorEastAsia" w:hAnsi="Aptos" w:cs="Segoe UI"/>
        </w:rPr>
        <w:t> </w:t>
      </w:r>
    </w:p>
    <w:p w14:paraId="667353B8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6024119" w14:textId="6B84E8EF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8814CE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4.2 Leviers mobilisés</w:t>
      </w:r>
      <w:r>
        <w:rPr>
          <w:rStyle w:val="eop"/>
          <w:rFonts w:ascii="Aptos" w:eastAsiaTheme="majorEastAsia" w:hAnsi="Aptos" w:cs="Segoe UI"/>
        </w:rPr>
        <w:t> </w:t>
      </w:r>
    </w:p>
    <w:p w14:paraId="4292E992" w14:textId="77777777" w:rsidR="00D03BAB" w:rsidRDefault="00D03BAB" w:rsidP="00D03BAB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portage managérial</w:t>
      </w:r>
      <w:r>
        <w:rPr>
          <w:rStyle w:val="eop"/>
          <w:rFonts w:ascii="Aptos" w:eastAsiaTheme="majorEastAsia" w:hAnsi="Aptos" w:cs="Segoe UI"/>
        </w:rPr>
        <w:t> </w:t>
      </w:r>
    </w:p>
    <w:p w14:paraId="19174B80" w14:textId="77777777" w:rsidR="00D03BAB" w:rsidRDefault="00D03BAB" w:rsidP="00D03BAB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travail collectif</w:t>
      </w:r>
      <w:r>
        <w:rPr>
          <w:rStyle w:val="eop"/>
          <w:rFonts w:ascii="Aptos" w:eastAsiaTheme="majorEastAsia" w:hAnsi="Aptos" w:cs="Segoe UI"/>
        </w:rPr>
        <w:t> </w:t>
      </w:r>
    </w:p>
    <w:p w14:paraId="2DB82F97" w14:textId="77777777" w:rsidR="00D03BAB" w:rsidRDefault="00D03BAB" w:rsidP="00D03BAB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formation / accompagnement des équipes</w:t>
      </w:r>
      <w:r>
        <w:rPr>
          <w:rStyle w:val="eop"/>
          <w:rFonts w:ascii="Aptos" w:eastAsiaTheme="majorEastAsia" w:hAnsi="Aptos" w:cs="Segoe UI"/>
        </w:rPr>
        <w:t> </w:t>
      </w:r>
    </w:p>
    <w:p w14:paraId="0E066F47" w14:textId="77777777" w:rsidR="00D03BAB" w:rsidRDefault="00D03BAB" w:rsidP="00D03BAB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partenariats territoriaux</w:t>
      </w:r>
      <w:r>
        <w:rPr>
          <w:rStyle w:val="eop"/>
          <w:rFonts w:ascii="Aptos" w:eastAsiaTheme="majorEastAsia" w:hAnsi="Aptos" w:cs="Segoe UI"/>
        </w:rPr>
        <w:t> </w:t>
      </w:r>
    </w:p>
    <w:p w14:paraId="27E7ABD8" w14:textId="77777777" w:rsidR="00D03BAB" w:rsidRDefault="00D03BAB" w:rsidP="00D03BAB">
      <w:pPr>
        <w:pStyle w:val="paragraph"/>
        <w:numPr>
          <w:ilvl w:val="0"/>
          <w:numId w:val="5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☐ appui institutionnel</w:t>
      </w:r>
      <w:r>
        <w:rPr>
          <w:rStyle w:val="eop"/>
          <w:rFonts w:ascii="Aptos" w:eastAsiaTheme="majorEastAsia" w:hAnsi="Aptos" w:cs="Segoe UI"/>
        </w:rPr>
        <w:t> </w:t>
      </w:r>
    </w:p>
    <w:p w14:paraId="7DB84805" w14:textId="77777777" w:rsidR="00D03BAB" w:rsidRDefault="00D03BAB" w:rsidP="00D03BAB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lastRenderedPageBreak/>
        <w:t>☐ expérimentation progressive</w:t>
      </w:r>
      <w:r>
        <w:rPr>
          <w:rStyle w:val="eop"/>
          <w:rFonts w:ascii="Aptos" w:eastAsiaTheme="majorEastAsia" w:hAnsi="Aptos" w:cs="Segoe UI"/>
        </w:rPr>
        <w:t> </w:t>
      </w:r>
    </w:p>
    <w:p w14:paraId="21AFDDC1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72DB0B5A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84F7E85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Illustrations concrètes :</w:t>
      </w:r>
      <w:r>
        <w:rPr>
          <w:rStyle w:val="eop"/>
          <w:rFonts w:ascii="Aptos" w:eastAsiaTheme="majorEastAsia" w:hAnsi="Aptos" w:cs="Segoe UI"/>
        </w:rPr>
        <w:t> </w:t>
      </w:r>
    </w:p>
    <w:p w14:paraId="7CB593D9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………………………………………………………………………………</w:t>
      </w:r>
      <w:r>
        <w:rPr>
          <w:rStyle w:val="eop"/>
          <w:rFonts w:ascii="Aptos" w:eastAsiaTheme="majorEastAsia" w:hAnsi="Aptos" w:cs="Segoe UI"/>
        </w:rPr>
        <w:t> </w:t>
      </w:r>
    </w:p>
    <w:p w14:paraId="5CF5DC5F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FF08E0D" w14:textId="24770B13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86578D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ED972FE" w14:textId="0B9693E7" w:rsidR="00D03BAB" w:rsidRDefault="00381FAF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5</w:t>
      </w:r>
      <w:r w:rsidR="00D03BAB">
        <w:rPr>
          <w:rStyle w:val="normaltextrun"/>
          <w:rFonts w:ascii="Aptos" w:eastAsiaTheme="majorEastAsia" w:hAnsi="Aptos" w:cs="Segoe UI"/>
          <w:b/>
          <w:bCs/>
        </w:rPr>
        <w:t>. BILAN SYNTHÉTIQUE</w:t>
      </w:r>
      <w:r w:rsidR="00D03BAB">
        <w:rPr>
          <w:rStyle w:val="eop"/>
          <w:rFonts w:ascii="Aptos" w:eastAsiaTheme="majorEastAsia" w:hAnsi="Aptos" w:cs="Segoe UI"/>
        </w:rPr>
        <w:t> </w:t>
      </w:r>
    </w:p>
    <w:p w14:paraId="571D7202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Apports de la transformation de l’offre</w:t>
      </w:r>
      <w:r>
        <w:rPr>
          <w:rStyle w:val="eop"/>
          <w:rFonts w:ascii="Aptos" w:eastAsiaTheme="majorEastAsia" w:hAnsi="Aptos" w:cs="Segoe UI"/>
        </w:rPr>
        <w:t> </w:t>
      </w:r>
    </w:p>
    <w:p w14:paraId="1FAB9A9C" w14:textId="77777777" w:rsidR="00D03BAB" w:rsidRDefault="00D03BAB" w:rsidP="00D03BAB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Pour les enfants :</w:t>
      </w:r>
      <w:r>
        <w:rPr>
          <w:rStyle w:val="eop"/>
          <w:rFonts w:ascii="Aptos" w:eastAsiaTheme="majorEastAsia" w:hAnsi="Aptos" w:cs="Segoe UI"/>
        </w:rPr>
        <w:t> </w:t>
      </w:r>
    </w:p>
    <w:p w14:paraId="15570B05" w14:textId="77777777" w:rsidR="00D03BAB" w:rsidRDefault="00D03BAB" w:rsidP="00D03BA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74E8912" w14:textId="77777777" w:rsidR="00D03BAB" w:rsidRDefault="00D03BAB" w:rsidP="00D03BAB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Pour les familles :</w:t>
      </w:r>
      <w:r>
        <w:rPr>
          <w:rStyle w:val="eop"/>
          <w:rFonts w:ascii="Aptos" w:eastAsiaTheme="majorEastAsia" w:hAnsi="Aptos" w:cs="Segoe UI"/>
        </w:rPr>
        <w:t> </w:t>
      </w:r>
    </w:p>
    <w:p w14:paraId="2AED519B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D606785" w14:textId="77777777" w:rsidR="00D03BAB" w:rsidRDefault="00D03BAB" w:rsidP="00D03BAB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Pour les professionnels :</w:t>
      </w:r>
      <w:r>
        <w:rPr>
          <w:rStyle w:val="eop"/>
          <w:rFonts w:ascii="Aptos" w:eastAsiaTheme="majorEastAsia" w:hAnsi="Aptos" w:cs="Segoe UI"/>
        </w:rPr>
        <w:t> </w:t>
      </w:r>
    </w:p>
    <w:p w14:paraId="26704CB5" w14:textId="77777777" w:rsidR="00D03BAB" w:rsidRDefault="00D03BAB" w:rsidP="00D03BA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D3B8B1A" w14:textId="77777777" w:rsidR="00D03BAB" w:rsidRDefault="00D03BAB" w:rsidP="00D03BAB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Pour le territoire :</w:t>
      </w:r>
      <w:r>
        <w:rPr>
          <w:rStyle w:val="eop"/>
          <w:rFonts w:ascii="Aptos" w:eastAsiaTheme="majorEastAsia" w:hAnsi="Aptos" w:cs="Segoe UI"/>
        </w:rPr>
        <w:t> </w:t>
      </w:r>
    </w:p>
    <w:p w14:paraId="30544BFF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CF45087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3C20B2F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633D022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7CC47BD1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8CF0E78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Enseignements clés du REX</w:t>
      </w:r>
      <w:r>
        <w:rPr>
          <w:rStyle w:val="eop"/>
          <w:rFonts w:ascii="Aptos" w:eastAsiaTheme="majorEastAsia" w:hAnsi="Aptos" w:cs="Segoe UI"/>
        </w:rPr>
        <w:t> </w:t>
      </w:r>
    </w:p>
    <w:p w14:paraId="5A6AC9B7" w14:textId="77777777" w:rsidR="00D03BAB" w:rsidRDefault="00D03BAB" w:rsidP="00D03BAB">
      <w:pPr>
        <w:pStyle w:val="paragraph"/>
        <w:numPr>
          <w:ilvl w:val="0"/>
          <w:numId w:val="5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Ce qui a bien fonctionné :</w:t>
      </w:r>
      <w:r>
        <w:rPr>
          <w:rStyle w:val="eop"/>
          <w:rFonts w:ascii="Aptos" w:eastAsiaTheme="majorEastAsia" w:hAnsi="Aptos" w:cs="Segoe UI"/>
        </w:rPr>
        <w:t> </w:t>
      </w:r>
    </w:p>
    <w:p w14:paraId="4DC94D31" w14:textId="77777777" w:rsidR="00D03BAB" w:rsidRDefault="00D03BAB" w:rsidP="00D03BAB">
      <w:pPr>
        <w:pStyle w:val="paragraph"/>
        <w:numPr>
          <w:ilvl w:val="0"/>
          <w:numId w:val="5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Ce qui reste fragile :</w:t>
      </w:r>
      <w:r>
        <w:rPr>
          <w:rStyle w:val="eop"/>
          <w:rFonts w:ascii="Aptos" w:eastAsiaTheme="majorEastAsia" w:hAnsi="Aptos" w:cs="Segoe UI"/>
        </w:rPr>
        <w:t> </w:t>
      </w:r>
    </w:p>
    <w:p w14:paraId="3EA3373A" w14:textId="77777777" w:rsidR="00D03BAB" w:rsidRPr="00381FAF" w:rsidRDefault="00D03BAB" w:rsidP="00D03BAB">
      <w:pPr>
        <w:pStyle w:val="paragraph"/>
        <w:numPr>
          <w:ilvl w:val="0"/>
          <w:numId w:val="6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Ce qui serait fait différemment :</w:t>
      </w:r>
      <w:r>
        <w:rPr>
          <w:rStyle w:val="eop"/>
          <w:rFonts w:ascii="Aptos" w:eastAsiaTheme="majorEastAsia" w:hAnsi="Aptos" w:cs="Segoe UI"/>
        </w:rPr>
        <w:t> </w:t>
      </w:r>
    </w:p>
    <w:p w14:paraId="7892D4BC" w14:textId="4CD39E01" w:rsidR="00381FAF" w:rsidRDefault="00381FAF" w:rsidP="00D03BAB">
      <w:pPr>
        <w:pStyle w:val="paragraph"/>
        <w:numPr>
          <w:ilvl w:val="0"/>
          <w:numId w:val="6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eop"/>
          <w:rFonts w:ascii="Aptos" w:eastAsiaTheme="majorEastAsia" w:hAnsi="Aptos" w:cs="Segoe UI"/>
        </w:rPr>
        <w:t>Ce que vous pensez qui pourrait être transféré dans les DIME</w:t>
      </w:r>
    </w:p>
    <w:p w14:paraId="168A9187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CFD9945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7EDD2DF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9BF7094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04EC71D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eastAsiaTheme="majorEastAsia" w:hAnsi="Segoe UI Emoji" w:cs="Segoe UI"/>
        </w:rPr>
        <w:t>📌Accord pour partage du </w:t>
      </w:r>
      <w:r>
        <w:rPr>
          <w:rStyle w:val="normaltextrun"/>
          <w:rFonts w:ascii="Aptos" w:eastAsiaTheme="majorEastAsia" w:hAnsi="Aptos" w:cs="Segoe UI"/>
        </w:rPr>
        <w:t xml:space="preserve"> REX : oui / non / anonymisé </w:t>
      </w:r>
      <w:r>
        <w:rPr>
          <w:rStyle w:val="eop"/>
          <w:rFonts w:ascii="Aptos" w:eastAsiaTheme="majorEastAsia" w:hAnsi="Aptos" w:cs="Segoe UI"/>
        </w:rPr>
        <w:t> </w:t>
      </w:r>
    </w:p>
    <w:p w14:paraId="79398C35" w14:textId="77777777" w:rsidR="00D03BAB" w:rsidRDefault="00D03BAB" w:rsidP="00D03B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42BDE55" w14:textId="77777777" w:rsidR="00161FB9" w:rsidRDefault="00161FB9"/>
    <w:sectPr w:rsidR="00161F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B7BC" w14:textId="77777777" w:rsidR="000E46AB" w:rsidRDefault="000E46AB" w:rsidP="000E46AB">
      <w:pPr>
        <w:spacing w:after="0" w:line="240" w:lineRule="auto"/>
      </w:pPr>
      <w:r>
        <w:separator/>
      </w:r>
    </w:p>
  </w:endnote>
  <w:endnote w:type="continuationSeparator" w:id="0">
    <w:p w14:paraId="27EABA54" w14:textId="77777777" w:rsidR="000E46AB" w:rsidRDefault="000E46AB" w:rsidP="000E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925546"/>
      <w:docPartObj>
        <w:docPartGallery w:val="Page Numbers (Bottom of Page)"/>
        <w:docPartUnique/>
      </w:docPartObj>
    </w:sdtPr>
    <w:sdtContent>
      <w:p w14:paraId="444770F1" w14:textId="5F1C8AC4" w:rsidR="000E46AB" w:rsidRDefault="000E46A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EDE89E" w14:textId="77777777" w:rsidR="000E46AB" w:rsidRDefault="000E46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B1D5" w14:textId="77777777" w:rsidR="000E46AB" w:rsidRDefault="000E46AB" w:rsidP="000E46AB">
      <w:pPr>
        <w:spacing w:after="0" w:line="240" w:lineRule="auto"/>
      </w:pPr>
      <w:r>
        <w:separator/>
      </w:r>
    </w:p>
  </w:footnote>
  <w:footnote w:type="continuationSeparator" w:id="0">
    <w:p w14:paraId="778DF719" w14:textId="77777777" w:rsidR="000E46AB" w:rsidRDefault="000E46AB" w:rsidP="000E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CA6"/>
    <w:multiLevelType w:val="multilevel"/>
    <w:tmpl w:val="B846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63029B"/>
    <w:multiLevelType w:val="multilevel"/>
    <w:tmpl w:val="3C6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1C4E73"/>
    <w:multiLevelType w:val="multilevel"/>
    <w:tmpl w:val="CF92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B231E3"/>
    <w:multiLevelType w:val="multilevel"/>
    <w:tmpl w:val="19DE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C30F0E"/>
    <w:multiLevelType w:val="multilevel"/>
    <w:tmpl w:val="835E3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AAC16A6"/>
    <w:multiLevelType w:val="multilevel"/>
    <w:tmpl w:val="25DE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802B79"/>
    <w:multiLevelType w:val="multilevel"/>
    <w:tmpl w:val="19BC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EE32FC"/>
    <w:multiLevelType w:val="multilevel"/>
    <w:tmpl w:val="68E4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603B1E"/>
    <w:multiLevelType w:val="multilevel"/>
    <w:tmpl w:val="378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F64E57"/>
    <w:multiLevelType w:val="multilevel"/>
    <w:tmpl w:val="63C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4F3C4A"/>
    <w:multiLevelType w:val="multilevel"/>
    <w:tmpl w:val="2FBA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D0406D"/>
    <w:multiLevelType w:val="multilevel"/>
    <w:tmpl w:val="940E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3D4BB7"/>
    <w:multiLevelType w:val="multilevel"/>
    <w:tmpl w:val="C1C2B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3622F3F"/>
    <w:multiLevelType w:val="multilevel"/>
    <w:tmpl w:val="86C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AC2B6F"/>
    <w:multiLevelType w:val="multilevel"/>
    <w:tmpl w:val="DA1E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BC2DB6"/>
    <w:multiLevelType w:val="multilevel"/>
    <w:tmpl w:val="B5B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B12204"/>
    <w:multiLevelType w:val="multilevel"/>
    <w:tmpl w:val="3D02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C90171"/>
    <w:multiLevelType w:val="multilevel"/>
    <w:tmpl w:val="10EA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4502A4"/>
    <w:multiLevelType w:val="multilevel"/>
    <w:tmpl w:val="EF74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D13392"/>
    <w:multiLevelType w:val="multilevel"/>
    <w:tmpl w:val="5DBC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7A3805"/>
    <w:multiLevelType w:val="multilevel"/>
    <w:tmpl w:val="9760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246D84"/>
    <w:multiLevelType w:val="multilevel"/>
    <w:tmpl w:val="82B4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95481B"/>
    <w:multiLevelType w:val="multilevel"/>
    <w:tmpl w:val="FBF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8A6A4C"/>
    <w:multiLevelType w:val="multilevel"/>
    <w:tmpl w:val="44D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5B1FEA"/>
    <w:multiLevelType w:val="multilevel"/>
    <w:tmpl w:val="F84C1B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09A0422"/>
    <w:multiLevelType w:val="multilevel"/>
    <w:tmpl w:val="828A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274664"/>
    <w:multiLevelType w:val="multilevel"/>
    <w:tmpl w:val="504E1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D1211E"/>
    <w:multiLevelType w:val="multilevel"/>
    <w:tmpl w:val="6A98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5807C3"/>
    <w:multiLevelType w:val="multilevel"/>
    <w:tmpl w:val="0762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43616A"/>
    <w:multiLevelType w:val="multilevel"/>
    <w:tmpl w:val="F70AF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753F66"/>
    <w:multiLevelType w:val="multilevel"/>
    <w:tmpl w:val="D122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D92856"/>
    <w:multiLevelType w:val="multilevel"/>
    <w:tmpl w:val="478A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8439D1"/>
    <w:multiLevelType w:val="multilevel"/>
    <w:tmpl w:val="81E6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D67038"/>
    <w:multiLevelType w:val="multilevel"/>
    <w:tmpl w:val="C77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13C2DD8"/>
    <w:multiLevelType w:val="multilevel"/>
    <w:tmpl w:val="AAFC0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195730"/>
    <w:multiLevelType w:val="multilevel"/>
    <w:tmpl w:val="2B96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62509C3"/>
    <w:multiLevelType w:val="multilevel"/>
    <w:tmpl w:val="5118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6942406"/>
    <w:multiLevelType w:val="multilevel"/>
    <w:tmpl w:val="65B2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B93428"/>
    <w:multiLevelType w:val="multilevel"/>
    <w:tmpl w:val="5A4C9A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5BEC24A7"/>
    <w:multiLevelType w:val="multilevel"/>
    <w:tmpl w:val="A19E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C4F064E"/>
    <w:multiLevelType w:val="multilevel"/>
    <w:tmpl w:val="05F8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C6A2A33"/>
    <w:multiLevelType w:val="multilevel"/>
    <w:tmpl w:val="2B04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8C426D"/>
    <w:multiLevelType w:val="multilevel"/>
    <w:tmpl w:val="0AD6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F244162"/>
    <w:multiLevelType w:val="multilevel"/>
    <w:tmpl w:val="2B70DF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5F5C1039"/>
    <w:multiLevelType w:val="multilevel"/>
    <w:tmpl w:val="1638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16E018B"/>
    <w:multiLevelType w:val="multilevel"/>
    <w:tmpl w:val="DD604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FD546A"/>
    <w:multiLevelType w:val="multilevel"/>
    <w:tmpl w:val="77BE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321448B"/>
    <w:multiLevelType w:val="multilevel"/>
    <w:tmpl w:val="7B92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34F1283"/>
    <w:multiLevelType w:val="multilevel"/>
    <w:tmpl w:val="D56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4334680"/>
    <w:multiLevelType w:val="multilevel"/>
    <w:tmpl w:val="C4E4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4AE2ABA"/>
    <w:multiLevelType w:val="hybridMultilevel"/>
    <w:tmpl w:val="634013E0"/>
    <w:lvl w:ilvl="0" w:tplc="7B725918">
      <w:start w:val="3"/>
      <w:numFmt w:val="bullet"/>
      <w:lvlText w:val="-"/>
      <w:lvlJc w:val="left"/>
      <w:pPr>
        <w:ind w:left="1776" w:hanging="360"/>
      </w:pPr>
      <w:rPr>
        <w:rFonts w:ascii="Aptos" w:eastAsiaTheme="majorEastAsia" w:hAnsi="Aptos" w:cs="Segoe U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1" w15:restartNumberingAfterBreak="0">
    <w:nsid w:val="6AC55A91"/>
    <w:multiLevelType w:val="multilevel"/>
    <w:tmpl w:val="60AC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EAF7B96"/>
    <w:multiLevelType w:val="multilevel"/>
    <w:tmpl w:val="D328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11C7F4E"/>
    <w:multiLevelType w:val="multilevel"/>
    <w:tmpl w:val="312608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4D464E"/>
    <w:multiLevelType w:val="multilevel"/>
    <w:tmpl w:val="C818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4035F47"/>
    <w:multiLevelType w:val="multilevel"/>
    <w:tmpl w:val="070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69618D9"/>
    <w:multiLevelType w:val="multilevel"/>
    <w:tmpl w:val="CE82E0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77F40C72"/>
    <w:multiLevelType w:val="multilevel"/>
    <w:tmpl w:val="35B277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78843DB1"/>
    <w:multiLevelType w:val="multilevel"/>
    <w:tmpl w:val="E10A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A7477EB"/>
    <w:multiLevelType w:val="multilevel"/>
    <w:tmpl w:val="A3B86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7B1650DD"/>
    <w:multiLevelType w:val="multilevel"/>
    <w:tmpl w:val="0E16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6896348">
    <w:abstractNumId w:val="30"/>
  </w:num>
  <w:num w:numId="2" w16cid:durableId="262301547">
    <w:abstractNumId w:val="25"/>
  </w:num>
  <w:num w:numId="3" w16cid:durableId="1830169667">
    <w:abstractNumId w:val="46"/>
  </w:num>
  <w:num w:numId="4" w16cid:durableId="1321345883">
    <w:abstractNumId w:val="60"/>
  </w:num>
  <w:num w:numId="5" w16cid:durableId="2031447934">
    <w:abstractNumId w:val="37"/>
  </w:num>
  <w:num w:numId="6" w16cid:durableId="1422679813">
    <w:abstractNumId w:val="20"/>
  </w:num>
  <w:num w:numId="7" w16cid:durableId="605117943">
    <w:abstractNumId w:val="24"/>
  </w:num>
  <w:num w:numId="8" w16cid:durableId="1926912382">
    <w:abstractNumId w:val="12"/>
  </w:num>
  <w:num w:numId="9" w16cid:durableId="2131656349">
    <w:abstractNumId w:val="57"/>
  </w:num>
  <w:num w:numId="10" w16cid:durableId="464468264">
    <w:abstractNumId w:val="58"/>
  </w:num>
  <w:num w:numId="11" w16cid:durableId="1059398975">
    <w:abstractNumId w:val="54"/>
  </w:num>
  <w:num w:numId="12" w16cid:durableId="1623069741">
    <w:abstractNumId w:val="17"/>
  </w:num>
  <w:num w:numId="13" w16cid:durableId="420878708">
    <w:abstractNumId w:val="7"/>
  </w:num>
  <w:num w:numId="14" w16cid:durableId="1552301393">
    <w:abstractNumId w:val="49"/>
  </w:num>
  <w:num w:numId="15" w16cid:durableId="211042648">
    <w:abstractNumId w:val="40"/>
  </w:num>
  <w:num w:numId="16" w16cid:durableId="1019550884">
    <w:abstractNumId w:val="6"/>
  </w:num>
  <w:num w:numId="17" w16cid:durableId="727875341">
    <w:abstractNumId w:val="2"/>
  </w:num>
  <w:num w:numId="18" w16cid:durableId="2076246121">
    <w:abstractNumId w:val="35"/>
  </w:num>
  <w:num w:numId="19" w16cid:durableId="1085416893">
    <w:abstractNumId w:val="3"/>
  </w:num>
  <w:num w:numId="20" w16cid:durableId="983124044">
    <w:abstractNumId w:val="59"/>
  </w:num>
  <w:num w:numId="21" w16cid:durableId="1960258634">
    <w:abstractNumId w:val="53"/>
  </w:num>
  <w:num w:numId="22" w16cid:durableId="380982091">
    <w:abstractNumId w:val="29"/>
  </w:num>
  <w:num w:numId="23" w16cid:durableId="835002535">
    <w:abstractNumId w:val="45"/>
  </w:num>
  <w:num w:numId="24" w16cid:durableId="119499370">
    <w:abstractNumId w:val="26"/>
  </w:num>
  <w:num w:numId="25" w16cid:durableId="97339844">
    <w:abstractNumId w:val="34"/>
  </w:num>
  <w:num w:numId="26" w16cid:durableId="411390551">
    <w:abstractNumId w:val="44"/>
  </w:num>
  <w:num w:numId="27" w16cid:durableId="857695193">
    <w:abstractNumId w:val="56"/>
  </w:num>
  <w:num w:numId="28" w16cid:durableId="1708874601">
    <w:abstractNumId w:val="43"/>
  </w:num>
  <w:num w:numId="29" w16cid:durableId="2127387768">
    <w:abstractNumId w:val="36"/>
  </w:num>
  <w:num w:numId="30" w16cid:durableId="1151293269">
    <w:abstractNumId w:val="5"/>
  </w:num>
  <w:num w:numId="31" w16cid:durableId="1669400245">
    <w:abstractNumId w:val="51"/>
  </w:num>
  <w:num w:numId="32" w16cid:durableId="849026087">
    <w:abstractNumId w:val="8"/>
  </w:num>
  <w:num w:numId="33" w16cid:durableId="384065037">
    <w:abstractNumId w:val="23"/>
  </w:num>
  <w:num w:numId="34" w16cid:durableId="282267762">
    <w:abstractNumId w:val="4"/>
  </w:num>
  <w:num w:numId="35" w16cid:durableId="1592809778">
    <w:abstractNumId w:val="38"/>
  </w:num>
  <w:num w:numId="36" w16cid:durableId="1232737191">
    <w:abstractNumId w:val="22"/>
  </w:num>
  <w:num w:numId="37" w16cid:durableId="745347776">
    <w:abstractNumId w:val="9"/>
  </w:num>
  <w:num w:numId="38" w16cid:durableId="586697991">
    <w:abstractNumId w:val="33"/>
  </w:num>
  <w:num w:numId="39" w16cid:durableId="591403297">
    <w:abstractNumId w:val="13"/>
  </w:num>
  <w:num w:numId="40" w16cid:durableId="1846675169">
    <w:abstractNumId w:val="0"/>
  </w:num>
  <w:num w:numId="41" w16cid:durableId="226191461">
    <w:abstractNumId w:val="48"/>
  </w:num>
  <w:num w:numId="42" w16cid:durableId="320280364">
    <w:abstractNumId w:val="41"/>
  </w:num>
  <w:num w:numId="43" w16cid:durableId="1623029232">
    <w:abstractNumId w:val="15"/>
  </w:num>
  <w:num w:numId="44" w16cid:durableId="233051542">
    <w:abstractNumId w:val="14"/>
  </w:num>
  <w:num w:numId="45" w16cid:durableId="754134556">
    <w:abstractNumId w:val="42"/>
  </w:num>
  <w:num w:numId="46" w16cid:durableId="1761681260">
    <w:abstractNumId w:val="27"/>
  </w:num>
  <w:num w:numId="47" w16cid:durableId="2092582842">
    <w:abstractNumId w:val="28"/>
  </w:num>
  <w:num w:numId="48" w16cid:durableId="765004851">
    <w:abstractNumId w:val="1"/>
  </w:num>
  <w:num w:numId="49" w16cid:durableId="1892501941">
    <w:abstractNumId w:val="19"/>
  </w:num>
  <w:num w:numId="50" w16cid:durableId="1673987142">
    <w:abstractNumId w:val="39"/>
  </w:num>
  <w:num w:numId="51" w16cid:durableId="2005278629">
    <w:abstractNumId w:val="11"/>
  </w:num>
  <w:num w:numId="52" w16cid:durableId="1353844698">
    <w:abstractNumId w:val="31"/>
  </w:num>
  <w:num w:numId="53" w16cid:durableId="2022245288">
    <w:abstractNumId w:val="18"/>
  </w:num>
  <w:num w:numId="54" w16cid:durableId="1825315384">
    <w:abstractNumId w:val="10"/>
  </w:num>
  <w:num w:numId="55" w16cid:durableId="574559081">
    <w:abstractNumId w:val="32"/>
  </w:num>
  <w:num w:numId="56" w16cid:durableId="296762003">
    <w:abstractNumId w:val="16"/>
  </w:num>
  <w:num w:numId="57" w16cid:durableId="1407341224">
    <w:abstractNumId w:val="21"/>
  </w:num>
  <w:num w:numId="58" w16cid:durableId="1460803222">
    <w:abstractNumId w:val="47"/>
  </w:num>
  <w:num w:numId="59" w16cid:durableId="1023629278">
    <w:abstractNumId w:val="55"/>
  </w:num>
  <w:num w:numId="60" w16cid:durableId="806626280">
    <w:abstractNumId w:val="52"/>
  </w:num>
  <w:num w:numId="61" w16cid:durableId="438836673">
    <w:abstractNumId w:val="5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AB"/>
    <w:rsid w:val="000D6E70"/>
    <w:rsid w:val="000E46AB"/>
    <w:rsid w:val="001178CF"/>
    <w:rsid w:val="001241BD"/>
    <w:rsid w:val="00161FB9"/>
    <w:rsid w:val="0016765E"/>
    <w:rsid w:val="00250971"/>
    <w:rsid w:val="00335B38"/>
    <w:rsid w:val="00381FAF"/>
    <w:rsid w:val="00405D30"/>
    <w:rsid w:val="0043294F"/>
    <w:rsid w:val="00560244"/>
    <w:rsid w:val="00580FC8"/>
    <w:rsid w:val="005D58FB"/>
    <w:rsid w:val="006E62F4"/>
    <w:rsid w:val="00835DF0"/>
    <w:rsid w:val="00845788"/>
    <w:rsid w:val="00896EC7"/>
    <w:rsid w:val="008F67AD"/>
    <w:rsid w:val="00953DAC"/>
    <w:rsid w:val="009619EE"/>
    <w:rsid w:val="00A4096C"/>
    <w:rsid w:val="00AF2E3F"/>
    <w:rsid w:val="00C765D1"/>
    <w:rsid w:val="00CB593A"/>
    <w:rsid w:val="00CB60E9"/>
    <w:rsid w:val="00CE15E8"/>
    <w:rsid w:val="00D03BAB"/>
    <w:rsid w:val="00D7147D"/>
    <w:rsid w:val="00DD128E"/>
    <w:rsid w:val="00DE1C7D"/>
    <w:rsid w:val="00E460F5"/>
    <w:rsid w:val="00ED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CDEC"/>
  <w15:chartTrackingRefBased/>
  <w15:docId w15:val="{30C86D5E-8656-407E-873C-86BEA746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3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3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3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3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3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3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3B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3B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3B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3B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3B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3B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3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3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3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3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3B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3B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3B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B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3BA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0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rsid w:val="00D03BAB"/>
  </w:style>
  <w:style w:type="character" w:customStyle="1" w:styleId="eop">
    <w:name w:val="eop"/>
    <w:basedOn w:val="Policepardfaut"/>
    <w:rsid w:val="00D03BAB"/>
  </w:style>
  <w:style w:type="character" w:customStyle="1" w:styleId="scxw22252324">
    <w:name w:val="scxw22252324"/>
    <w:basedOn w:val="Policepardfaut"/>
    <w:rsid w:val="00D03BAB"/>
  </w:style>
  <w:style w:type="character" w:styleId="Marquedecommentaire">
    <w:name w:val="annotation reference"/>
    <w:basedOn w:val="Policepardfaut"/>
    <w:uiPriority w:val="99"/>
    <w:semiHidden/>
    <w:unhideWhenUsed/>
    <w:rsid w:val="00835D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5D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5D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D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DF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E4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6AB"/>
  </w:style>
  <w:style w:type="paragraph" w:styleId="Pieddepage">
    <w:name w:val="footer"/>
    <w:basedOn w:val="Normal"/>
    <w:link w:val="PieddepageCar"/>
    <w:uiPriority w:val="99"/>
    <w:unhideWhenUsed/>
    <w:rsid w:val="000E4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630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GEBHART, Gabrielle (ARS-OC/DDP)</dc:creator>
  <cp:keywords/>
  <dc:description/>
  <cp:lastModifiedBy>GEBHART, Gabrielle (ARS-OC/DDP)</cp:lastModifiedBy>
  <cp:revision>30</cp:revision>
  <dcterms:created xsi:type="dcterms:W3CDTF">2026-01-06T13:23:00Z</dcterms:created>
  <dcterms:modified xsi:type="dcterms:W3CDTF">2026-01-06T15:43:00Z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2026-01-05T07:56:12Z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b44554b2-fdde-49cd-9f6a-b31d67390191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